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3F633022"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A01763">
        <w:rPr>
          <w:b/>
          <w:bCs/>
          <w:noProof/>
          <w:sz w:val="24"/>
          <w:szCs w:val="24"/>
        </w:rPr>
        <w:t>9</w:t>
      </w:r>
      <w:r w:rsidR="002020BA">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30083</w:t>
      </w:r>
    </w:p>
    <w:p w14:paraId="3C01EF9C" w14:textId="327DA617" w:rsidR="009C0B5A" w:rsidRPr="009C0B5A" w:rsidRDefault="00A01763" w:rsidP="009C0B5A">
      <w:pPr>
        <w:pStyle w:val="CRCoverPage"/>
        <w:outlineLvl w:val="0"/>
        <w:rPr>
          <w:b/>
          <w:noProof/>
          <w:sz w:val="24"/>
        </w:rPr>
      </w:pPr>
      <w:r>
        <w:rPr>
          <w:b/>
          <w:noProof/>
          <w:sz w:val="24"/>
        </w:rPr>
        <w:t>Athenes, Greece, Feb 27</w:t>
      </w:r>
      <w:r w:rsidRPr="00A01763">
        <w:rPr>
          <w:b/>
          <w:noProof/>
          <w:sz w:val="24"/>
          <w:vertAlign w:val="superscript"/>
        </w:rPr>
        <w:t>th</w:t>
      </w:r>
      <w:r>
        <w:rPr>
          <w:b/>
          <w:noProof/>
          <w:sz w:val="24"/>
        </w:rPr>
        <w:t xml:space="preserve"> –</w:t>
      </w:r>
      <w:r w:rsidR="00491A4D">
        <w:rPr>
          <w:b/>
          <w:noProof/>
          <w:sz w:val="24"/>
        </w:rPr>
        <w:t xml:space="preserve"> </w:t>
      </w:r>
      <w:r>
        <w:rPr>
          <w:b/>
          <w:noProof/>
          <w:sz w:val="24"/>
        </w:rPr>
        <w:t>March 3</w:t>
      </w:r>
      <w:r w:rsidRPr="00A01763">
        <w:rPr>
          <w:b/>
          <w:noProof/>
          <w:sz w:val="24"/>
          <w:vertAlign w:val="superscript"/>
        </w:rPr>
        <w:t>rd</w:t>
      </w:r>
      <w:r>
        <w:rPr>
          <w:b/>
          <w:noProof/>
          <w:sz w:val="24"/>
        </w:rPr>
        <w:t xml:space="preserve"> </w:t>
      </w:r>
      <w:r w:rsidR="00A239D4" w:rsidRPr="00A239D4">
        <w:rPr>
          <w:b/>
          <w:noProof/>
          <w:sz w:val="24"/>
        </w:rPr>
        <w:t>, 202</w:t>
      </w:r>
      <w:r>
        <w:rPr>
          <w:b/>
          <w:noProof/>
          <w:sz w:val="24"/>
        </w:rPr>
        <w:t>3</w:t>
      </w:r>
      <w:r w:rsidR="00AE4548">
        <w:rPr>
          <w:b/>
          <w:noProof/>
          <w:sz w:val="24"/>
        </w:rPr>
        <w:t xml:space="preserve">                                      </w:t>
      </w:r>
      <w:r w:rsidR="002020BA">
        <w:rPr>
          <w:b/>
          <w:noProof/>
          <w:sz w:val="24"/>
        </w:rPr>
        <w:t xml:space="preserve">  </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w:t>
      </w:r>
      <w:proofErr w:type="spellStart"/>
      <w:r w:rsidRPr="001B3DB4">
        <w:rPr>
          <w:rFonts w:cs="Calibri"/>
          <w:b/>
          <w:bCs/>
          <w:color w:val="0000FF"/>
          <w:sz w:val="18"/>
        </w:rPr>
        <w:t>rach</w:t>
      </w:r>
      <w:proofErr w:type="spellEnd"/>
      <w:r w:rsidRPr="001B3DB4">
        <w:rPr>
          <w:rFonts w:cs="Calibri"/>
          <w:b/>
          <w:bCs/>
          <w:color w:val="0000FF"/>
          <w:sz w:val="18"/>
        </w:rPr>
        <w:t xml:space="preserve"> or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w:t>
      </w:r>
      <w:proofErr w:type="spellStart"/>
      <w:r w:rsidRPr="001B3DB4">
        <w:rPr>
          <w:rFonts w:cs="Calibri"/>
          <w:b/>
          <w:bCs/>
          <w:color w:val="0000FF"/>
          <w:sz w:val="18"/>
        </w:rPr>
        <w:t>rach</w:t>
      </w:r>
      <w:proofErr w:type="spellEnd"/>
      <w:r w:rsidRPr="001B3DB4">
        <w:rPr>
          <w:rFonts w:cs="Calibri"/>
          <w:b/>
          <w:bCs/>
          <w:color w:val="0000FF"/>
          <w:sz w:val="18"/>
        </w:rPr>
        <w:t xml:space="preserve">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many key factors (e.g., loads on </w:t>
      </w:r>
      <w:proofErr w:type="spellStart"/>
      <w:r w:rsidRPr="001B3DB4">
        <w:rPr>
          <w:rFonts w:cs="Calibri"/>
          <w:b/>
          <w:bCs/>
          <w:color w:val="0000FF"/>
          <w:sz w:val="18"/>
        </w:rPr>
        <w:t>rach</w:t>
      </w:r>
      <w:proofErr w:type="spellEnd"/>
      <w:r w:rsidRPr="001B3DB4">
        <w:rPr>
          <w:rFonts w:cs="Calibri"/>
          <w:b/>
          <w:bCs/>
          <w:color w:val="0000FF"/>
          <w:sz w:val="18"/>
        </w:rPr>
        <w:t xml:space="preserve">,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proofErr w:type="spellStart"/>
      <w:r w:rsidRPr="001B3DB4">
        <w:rPr>
          <w:rFonts w:cs="Calibri"/>
          <w:b/>
          <w:bCs/>
          <w:color w:val="0000FF"/>
          <w:sz w:val="18"/>
        </w:rPr>
        <w:t>ue</w:t>
      </w:r>
      <w:proofErr w:type="spellEnd"/>
      <w:r w:rsidRPr="001B3DB4">
        <w:rPr>
          <w:rFonts w:cs="Calibri"/>
          <w:b/>
          <w:bCs/>
          <w:color w:val="0000FF"/>
          <w:sz w:val="18"/>
        </w:rPr>
        <w:t xml:space="preserv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 xml:space="preserve">On the topic whether/how to keep the PTM leg in </w:t>
      </w:r>
      <w:proofErr w:type="spellStart"/>
      <w:r w:rsidRPr="001B3DB4">
        <w:rPr>
          <w:rFonts w:ascii="Calibri" w:eastAsia="MS Mincho" w:hAnsi="Calibri" w:cs="Calibri"/>
          <w:b/>
          <w:color w:val="000000"/>
          <w:sz w:val="18"/>
          <w:szCs w:val="18"/>
        </w:rPr>
        <w:t>gNB</w:t>
      </w:r>
      <w:proofErr w:type="spellEnd"/>
      <w:r w:rsidRPr="001B3DB4">
        <w:rPr>
          <w:rFonts w:ascii="Calibri" w:eastAsia="MS Mincho" w:hAnsi="Calibri" w:cs="Calibri"/>
          <w:b/>
          <w:color w:val="000000"/>
          <w:sz w:val="18"/>
          <w:szCs w:val="18"/>
        </w:rPr>
        <w:t xml:space="preserve">-CU/DU split scenario when there are only RRC-Inactive UEs which joined multicast session, RAN3 can discuss it </w:t>
      </w:r>
      <w:proofErr w:type="gramStart"/>
      <w:r w:rsidRPr="001B3DB4">
        <w:rPr>
          <w:rFonts w:ascii="Calibri" w:eastAsia="MS Mincho" w:hAnsi="Calibri" w:cs="Calibri"/>
          <w:b/>
          <w:color w:val="000000"/>
          <w:sz w:val="18"/>
          <w:szCs w:val="18"/>
        </w:rPr>
        <w:t>taken into account</w:t>
      </w:r>
      <w:proofErr w:type="gramEnd"/>
      <w:r w:rsidRPr="001B3DB4">
        <w:rPr>
          <w:rFonts w:ascii="Calibri" w:eastAsia="MS Mincho" w:hAnsi="Calibri" w:cs="Calibri"/>
          <w:b/>
          <w:color w:val="000000"/>
          <w:sz w:val="18"/>
          <w:szCs w:val="18"/>
        </w:rPr>
        <w:t xml:space="preserve"> the progress in RAN2 and coordinate with RAN2.</w:t>
      </w:r>
    </w:p>
    <w:p w14:paraId="29016860" w14:textId="4C766B8B" w:rsidR="00BC4D79" w:rsidRDefault="00BC4D79" w:rsidP="00BC4D79">
      <w:r>
        <w:t>During RAN3#117bis-e, following are agreements related to Multicast reception in RRC_INACTIVE state.</w:t>
      </w:r>
    </w:p>
    <w:p w14:paraId="3CBD50FF"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45D92BF1"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QoS requirements apply to the provision of the multicast session, independently from the strategy a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applies to achieve their </w:t>
      </w:r>
      <w:proofErr w:type="spellStart"/>
      <w:r w:rsidRPr="00BC4D79">
        <w:rPr>
          <w:rFonts w:ascii="Calibri" w:hAnsi="Calibri" w:cs="Calibri"/>
          <w:color w:val="00B050"/>
          <w:kern w:val="2"/>
        </w:rPr>
        <w:t>fulfillment</w:t>
      </w:r>
      <w:proofErr w:type="spellEnd"/>
      <w:r w:rsidRPr="00BC4D79">
        <w:rPr>
          <w:rFonts w:ascii="Calibri" w:hAnsi="Calibri" w:cs="Calibri"/>
          <w:color w:val="00B050"/>
          <w:kern w:val="2"/>
        </w:rPr>
        <w:t>.</w:t>
      </w:r>
    </w:p>
    <w:p w14:paraId="37778635" w14:textId="338218D6"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NG-RAN </w:t>
      </w:r>
      <w:proofErr w:type="spellStart"/>
      <w:r w:rsidRPr="00BC4D79">
        <w:rPr>
          <w:rFonts w:ascii="Calibri" w:hAnsi="Calibri" w:cs="Calibri"/>
          <w:color w:val="00B050"/>
          <w:kern w:val="2"/>
        </w:rPr>
        <w:t>signaling</w:t>
      </w:r>
      <w:proofErr w:type="spellEnd"/>
      <w:r w:rsidRPr="00BC4D79">
        <w:rPr>
          <w:rFonts w:ascii="Calibri" w:hAnsi="Calibri" w:cs="Calibri"/>
          <w:color w:val="00B050"/>
          <w:kern w:val="2"/>
        </w:rPr>
        <w:t xml:space="preserve"> supports service continuity for UEs receiving multicast session data in RRC_INACTIVE, i.e., a UE </w:t>
      </w:r>
      <w:proofErr w:type="gramStart"/>
      <w:r w:rsidRPr="00BC4D79">
        <w:rPr>
          <w:rFonts w:ascii="Calibri" w:hAnsi="Calibri" w:cs="Calibri"/>
          <w:color w:val="00B050"/>
          <w:kern w:val="2"/>
        </w:rPr>
        <w:t>is able to</w:t>
      </w:r>
      <w:proofErr w:type="gramEnd"/>
      <w:r w:rsidRPr="00BC4D79">
        <w:rPr>
          <w:rFonts w:ascii="Calibri" w:hAnsi="Calibri" w:cs="Calibri"/>
          <w:color w:val="00B050"/>
          <w:kern w:val="2"/>
        </w:rPr>
        <w:t xml:space="preserve"> continue multicast reception without RRC state transitioning after cell reselection in RRC_INACTIVE state if the configuration of the new cell is available for the UE. FFS impacts to network interface.</w:t>
      </w:r>
    </w:p>
    <w:p w14:paraId="7F6467EE"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49F41D02"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Detailed F1AP design is pending on RAN2 decision for PTM configuration delivery method and further RAN3 </w:t>
      </w:r>
      <w:r w:rsidRPr="00BC4D79">
        <w:rPr>
          <w:rFonts w:ascii="Calibri" w:hAnsi="Calibri" w:cs="Calibri"/>
          <w:color w:val="00B050"/>
          <w:kern w:val="2"/>
        </w:rPr>
        <w:lastRenderedPageBreak/>
        <w:t>discussions.</w:t>
      </w:r>
    </w:p>
    <w:p w14:paraId="28AA7E7C" w14:textId="35099FD5" w:rsidR="00BC4D79" w:rsidRPr="00BC4D79" w:rsidRDefault="00BC4D79" w:rsidP="00BC4D79">
      <w:pPr>
        <w:pStyle w:val="ListParagraph"/>
        <w:numPr>
          <w:ilvl w:val="0"/>
          <w:numId w:val="16"/>
        </w:numPr>
        <w:pBdr>
          <w:top w:val="single" w:sz="4" w:space="1" w:color="auto"/>
          <w:left w:val="single" w:sz="4" w:space="24" w:color="auto"/>
          <w:bottom w:val="single" w:sz="4" w:space="1" w:color="auto"/>
          <w:right w:val="single" w:sz="4" w:space="4" w:color="auto"/>
        </w:pBdr>
        <w:ind w:left="630" w:hanging="270"/>
      </w:pPr>
      <w:r w:rsidRPr="00BC4D79">
        <w:rPr>
          <w:rFonts w:ascii="Calibri" w:hAnsi="Calibri" w:cs="Calibri"/>
          <w:color w:val="FF0000"/>
        </w:rPr>
        <w:t>RAN3 starts evaluation on above mobility scenario and its network interface impacts, based on RAN2 progress.</w:t>
      </w:r>
    </w:p>
    <w:p w14:paraId="0414185B" w14:textId="77777777" w:rsidR="00757CF8" w:rsidRDefault="00757CF8" w:rsidP="00B81228"/>
    <w:p w14:paraId="43B9495E" w14:textId="0D39F90D" w:rsidR="008B03B4" w:rsidRDefault="006046E8" w:rsidP="00B81228">
      <w:r>
        <w:t xml:space="preserve">This contribution discusses about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1150929" w14:textId="10660A27" w:rsidR="000159BE" w:rsidRDefault="00633472" w:rsidP="00003CB1">
      <w:pPr>
        <w:pStyle w:val="Heading2"/>
        <w:ind w:left="540"/>
      </w:pPr>
      <w:r>
        <w:t xml:space="preserve">5GC Assistance Information to </w:t>
      </w:r>
      <w:r w:rsidR="006B2E67" w:rsidRPr="006B2E67">
        <w:t xml:space="preserve">NG-RAN </w:t>
      </w:r>
      <w:r>
        <w:t xml:space="preserve">for Multicast RRC_INACTIVE state </w:t>
      </w:r>
      <w:r w:rsidR="006B2E67" w:rsidRPr="006B2E67">
        <w:t xml:space="preserve">decision </w:t>
      </w:r>
    </w:p>
    <w:p w14:paraId="6F35F8B8" w14:textId="77777777" w:rsidR="00E45244" w:rsidRDefault="00E45244" w:rsidP="006B2E67">
      <w:pPr>
        <w:overflowPunct/>
        <w:spacing w:before="60" w:after="60"/>
        <w:textAlignment w:val="auto"/>
        <w:rPr>
          <w:rFonts w:eastAsia="MS Mincho" w:cs="Arial"/>
          <w:bCs/>
          <w:lang w:eastAsia="ja-JP"/>
        </w:rPr>
      </w:pPr>
    </w:p>
    <w:p w14:paraId="2B8F5127" w14:textId="00948632" w:rsidR="00E45244" w:rsidRDefault="001F6D28" w:rsidP="006B2E67">
      <w:pPr>
        <w:overflowPunct/>
        <w:spacing w:before="60" w:after="60"/>
        <w:textAlignment w:val="auto"/>
        <w:rPr>
          <w:rFonts w:eastAsia="MS Mincho" w:cs="Arial"/>
          <w:bCs/>
          <w:lang w:eastAsia="ja-JP"/>
        </w:rPr>
      </w:pPr>
      <w:r>
        <w:rPr>
          <w:rFonts w:eastAsia="MS Mincho" w:cs="Arial"/>
          <w:bCs/>
          <w:lang w:eastAsia="ja-JP"/>
        </w:rPr>
        <w:t xml:space="preserve">As part of SA2 TR 23.700-47 section 8.1, </w:t>
      </w:r>
      <w:r>
        <w:rPr>
          <w:rFonts w:eastAsia="MS Mincho" w:cs="Arial"/>
          <w:bCs/>
          <w:lang w:eastAsia="ja-JP"/>
        </w:rPr>
        <w:t>conclusion for KI#1,</w:t>
      </w:r>
      <w:r>
        <w:rPr>
          <w:rFonts w:eastAsia="MS Mincho" w:cs="Arial"/>
          <w:bCs/>
          <w:lang w:eastAsia="ja-JP"/>
        </w:rPr>
        <w:t xml:space="preserve"> SA2 noted following conclusions.</w:t>
      </w:r>
    </w:p>
    <w:p w14:paraId="1A644D83"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It is possible to keep some UEs within the same MBS session in RRC_CONNECTED and some in RRC_INACTIVE state. NG-RAN nodes take the responsibility to determine (</w:t>
      </w:r>
      <w:proofErr w:type="gramStart"/>
      <w:r w:rsidRPr="001F6D28">
        <w:rPr>
          <w:i/>
          <w:iCs/>
        </w:rPr>
        <w:t>e.g.</w:t>
      </w:r>
      <w:proofErr w:type="gramEnd"/>
      <w:r w:rsidRPr="001F6D28">
        <w:rPr>
          <w:i/>
          <w:iCs/>
        </w:rPr>
        <w:t xml:space="preserve"> during congestion) which UE(s) within an MBS multicast session will be moved from CM-CONNECTED with RRC CONNECTED to CM-CONNECTED with RRC Inactive state and still receive MBS session data.</w:t>
      </w:r>
    </w:p>
    <w:p w14:paraId="14FE52F0"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r>
      <w:r w:rsidRPr="000E38DB">
        <w:rPr>
          <w:i/>
          <w:iCs/>
        </w:rPr>
        <w:t xml:space="preserve">The 5GC provides information about the MBS session as specified for Rel-17 and may provide additional assistance information to help NG-RAN to determine whether to apply delivery enabling reception by UEs in </w:t>
      </w:r>
      <w:proofErr w:type="spellStart"/>
      <w:r w:rsidRPr="000E38DB">
        <w:rPr>
          <w:i/>
          <w:iCs/>
        </w:rPr>
        <w:t>RRC_Inactive</w:t>
      </w:r>
      <w:proofErr w:type="spellEnd"/>
      <w:r w:rsidRPr="000E38DB">
        <w:rPr>
          <w:i/>
          <w:iCs/>
        </w:rPr>
        <w:t xml:space="preserve"> state for an MBS session and which UE(s) to be moved to RRC Inactive state</w:t>
      </w:r>
      <w:r w:rsidRPr="001F6D28">
        <w:rPr>
          <w:i/>
          <w:iCs/>
        </w:rPr>
        <w:t>.</w:t>
      </w:r>
    </w:p>
    <w:p w14:paraId="7BC08B70"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r>
      <w:r w:rsidRPr="000E38DB">
        <w:rPr>
          <w:i/>
          <w:iCs/>
        </w:rPr>
        <w:t xml:space="preserve">The assistance information may include recommendations whether to enable delivery for reception in </w:t>
      </w:r>
      <w:proofErr w:type="spellStart"/>
      <w:r w:rsidRPr="000E38DB">
        <w:rPr>
          <w:i/>
          <w:iCs/>
        </w:rPr>
        <w:t>RRC_Inactive</w:t>
      </w:r>
      <w:proofErr w:type="spellEnd"/>
      <w:r w:rsidRPr="000E38DB">
        <w:rPr>
          <w:i/>
          <w:iCs/>
        </w:rPr>
        <w:t xml:space="preserve"> state for an MBS session and information about UEs that should preferably be kept in </w:t>
      </w:r>
      <w:proofErr w:type="spellStart"/>
      <w:r w:rsidRPr="000E38DB">
        <w:rPr>
          <w:i/>
          <w:iCs/>
        </w:rPr>
        <w:t>RRC_Connected</w:t>
      </w:r>
      <w:proofErr w:type="spellEnd"/>
      <w:r w:rsidRPr="000E38DB">
        <w:rPr>
          <w:i/>
          <w:iCs/>
        </w:rPr>
        <w:t xml:space="preserve"> state, </w:t>
      </w:r>
      <w:proofErr w:type="gramStart"/>
      <w:r w:rsidRPr="000E38DB">
        <w:rPr>
          <w:i/>
          <w:iCs/>
        </w:rPr>
        <w:t>i.e.</w:t>
      </w:r>
      <w:proofErr w:type="gramEnd"/>
      <w:r w:rsidRPr="000E38DB">
        <w:rPr>
          <w:i/>
          <w:iCs/>
        </w:rPr>
        <w:t xml:space="preserve"> the MBS session level and UE level MBS assistance information, and may be provided by the AF to 5GC and then to NG-RAN.</w:t>
      </w:r>
    </w:p>
    <w:p w14:paraId="24B2481E"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For MBS session level assistance information:</w:t>
      </w:r>
    </w:p>
    <w:p w14:paraId="66856743"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The existing MBS session QoS parameters (</w:t>
      </w:r>
      <w:proofErr w:type="gramStart"/>
      <w:r w:rsidRPr="001F6D28">
        <w:rPr>
          <w:i/>
          <w:iCs/>
        </w:rPr>
        <w:t>e.g.</w:t>
      </w:r>
      <w:proofErr w:type="gramEnd"/>
      <w:r w:rsidRPr="001F6D28">
        <w:rPr>
          <w:i/>
          <w:iCs/>
        </w:rPr>
        <w:t xml:space="preserve"> ARP, 5QI) can be used as the MBS session level assistance information by NG-RAN to differentiate different MBS sessions.</w:t>
      </w:r>
    </w:p>
    <w:p w14:paraId="26D7504E"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For UE level MBS assistance information:</w:t>
      </w:r>
    </w:p>
    <w:p w14:paraId="2D308772" w14:textId="77777777" w:rsidR="001F6D28" w:rsidRPr="000E38DB"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r>
      <w:r w:rsidRPr="000E38DB">
        <w:rPr>
          <w:i/>
          <w:iCs/>
        </w:rPr>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0E38DB">
        <w:rPr>
          <w:i/>
          <w:iCs/>
        </w:rPr>
        <w:t>e.g.</w:t>
      </w:r>
      <w:proofErr w:type="gramEnd"/>
      <w:r w:rsidRPr="000E38DB">
        <w:rPr>
          <w:i/>
          <w:iCs/>
        </w:rPr>
        <w:t xml:space="preserve"> a frequent talker.</w:t>
      </w:r>
    </w:p>
    <w:p w14:paraId="39C8E25A" w14:textId="77777777" w:rsidR="001F6D28" w:rsidRPr="000E38DB" w:rsidRDefault="001F6D28" w:rsidP="000E38DB">
      <w:pPr>
        <w:pStyle w:val="B1"/>
        <w:pBdr>
          <w:top w:val="single" w:sz="4" w:space="1" w:color="auto"/>
          <w:left w:val="single" w:sz="4" w:space="4" w:color="auto"/>
          <w:bottom w:val="single" w:sz="4" w:space="1" w:color="auto"/>
          <w:right w:val="single" w:sz="4" w:space="4" w:color="auto"/>
        </w:pBdr>
        <w:rPr>
          <w:i/>
          <w:iCs/>
        </w:rPr>
      </w:pPr>
      <w:r w:rsidRPr="000E38DB">
        <w:rPr>
          <w:i/>
          <w:iCs/>
        </w:rPr>
        <w:t>NOTE 1:</w:t>
      </w:r>
      <w:r w:rsidRPr="000E38DB">
        <w:rPr>
          <w:i/>
          <w:iCs/>
        </w:rPr>
        <w:tab/>
        <w:t>The protocol detail and how the assistance information is formatted (</w:t>
      </w:r>
      <w:proofErr w:type="gramStart"/>
      <w:r w:rsidRPr="000E38DB">
        <w:rPr>
          <w:i/>
          <w:iCs/>
        </w:rPr>
        <w:t>e.g.</w:t>
      </w:r>
      <w:proofErr w:type="gramEnd"/>
      <w:r w:rsidRPr="000E38DB">
        <w:rPr>
          <w:i/>
          <w:iCs/>
        </w:rPr>
        <w:t xml:space="preserve"> as a flag, multiple choices (high/low/medium) or multiple integer values of the assistance information for the expected traffic pattern) is to be defined in normative phase and requires RAN WG feedback.</w:t>
      </w:r>
    </w:p>
    <w:p w14:paraId="6AA06A8A"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The AF provides the UE level MBS assistance information as part of MBS subscription data during External Parameter Provisioning procedures as defined in clause 6.4.2 of TS 23.247 [4].</w:t>
      </w:r>
    </w:p>
    <w:p w14:paraId="272413CA"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r>
      <w:r w:rsidRPr="000E38DB">
        <w:rPr>
          <w:i/>
          <w:iCs/>
        </w:rPr>
        <w:t>The SMF provides the received UE level MBS assistance information to NG-RAN node as part of the PDU session information in N2 SM Info and sent to NG-RAN via AMF.</w:t>
      </w:r>
    </w:p>
    <w:p w14:paraId="2E17F630"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w:t>
      </w:r>
      <w:r w:rsidRPr="001F6D28">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84C660D"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0E38DB">
        <w:rPr>
          <w:i/>
          <w:iCs/>
        </w:rPr>
        <w:lastRenderedPageBreak/>
        <w:t>NOTE 2:</w:t>
      </w:r>
      <w:r w:rsidRPr="000E38DB">
        <w:rPr>
          <w:i/>
          <w:iCs/>
        </w:rPr>
        <w:tab/>
        <w:t>How the NG-RAN handles the situation without assistance information for RRC Inactive multicast MBS data reception is to be determined by RAN WGs.</w:t>
      </w:r>
    </w:p>
    <w:p w14:paraId="55F40006" w14:textId="77777777" w:rsidR="001F6D28" w:rsidRPr="001F6D28" w:rsidRDefault="001F6D28" w:rsidP="000E38DB">
      <w:pPr>
        <w:pStyle w:val="B1"/>
        <w:pBdr>
          <w:top w:val="single" w:sz="4" w:space="1" w:color="auto"/>
          <w:left w:val="single" w:sz="4" w:space="4" w:color="auto"/>
          <w:bottom w:val="single" w:sz="4" w:space="1" w:color="auto"/>
          <w:right w:val="single" w:sz="4" w:space="4" w:color="auto"/>
        </w:pBdr>
        <w:rPr>
          <w:i/>
          <w:iCs/>
        </w:rPr>
      </w:pPr>
      <w:r w:rsidRPr="001F6D28">
        <w:rPr>
          <w:i/>
          <w:iCs/>
        </w:rPr>
        <w:t>NOTE 3:</w:t>
      </w:r>
      <w:r w:rsidRPr="001F6D28">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5CECD73F" w14:textId="5ABF9D8F" w:rsidR="001F6D28" w:rsidRDefault="001F6D28" w:rsidP="006B2E67">
      <w:pPr>
        <w:overflowPunct/>
        <w:spacing w:before="60" w:after="60"/>
        <w:textAlignment w:val="auto"/>
        <w:rPr>
          <w:rFonts w:eastAsia="MS Mincho" w:cs="Arial"/>
          <w:bCs/>
          <w:lang w:eastAsia="ja-JP"/>
        </w:rPr>
      </w:pPr>
      <w:r>
        <w:rPr>
          <w:rFonts w:eastAsia="MS Mincho" w:cs="Arial"/>
          <w:bCs/>
          <w:lang w:eastAsia="ja-JP"/>
        </w:rPr>
        <w:t xml:space="preserve">RAN3 briefly discussed about </w:t>
      </w:r>
      <w:r w:rsidR="00902946">
        <w:rPr>
          <w:rFonts w:eastAsia="MS Mincho" w:cs="Arial"/>
          <w:bCs/>
          <w:lang w:eastAsia="ja-JP"/>
        </w:rPr>
        <w:t>MBS session level and UE level assistance information from the 5GC to RAN and following was agreed during RAN3#117bis:</w:t>
      </w:r>
    </w:p>
    <w:p w14:paraId="6A55A697" w14:textId="77777777" w:rsidR="00902946" w:rsidRPr="00BC4D79" w:rsidRDefault="00902946" w:rsidP="000E38DB">
      <w:pPr>
        <w:pStyle w:val="ListParagraph"/>
        <w:widowControl w:val="0"/>
        <w:numPr>
          <w:ilvl w:val="0"/>
          <w:numId w:val="16"/>
        </w:numPr>
        <w:pBdr>
          <w:top w:val="single" w:sz="4" w:space="1" w:color="auto"/>
          <w:left w:val="single" w:sz="4" w:space="8"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040C6399" w14:textId="4ECBE2F8" w:rsidR="00902946" w:rsidRDefault="00902946" w:rsidP="006B2E67">
      <w:pPr>
        <w:overflowPunct/>
        <w:spacing w:before="60" w:after="60"/>
        <w:textAlignment w:val="auto"/>
        <w:rPr>
          <w:rFonts w:eastAsia="MS Mincho" w:cs="Arial"/>
          <w:bCs/>
          <w:lang w:eastAsia="ja-JP"/>
        </w:rPr>
      </w:pPr>
      <w:r>
        <w:rPr>
          <w:rFonts w:eastAsia="MS Mincho" w:cs="Arial"/>
          <w:bCs/>
          <w:lang w:eastAsia="ja-JP"/>
        </w:rPr>
        <w:t xml:space="preserve">Based on above agreement, </w:t>
      </w:r>
      <w:proofErr w:type="gramStart"/>
      <w:r>
        <w:rPr>
          <w:rFonts w:eastAsia="MS Mincho" w:cs="Arial"/>
          <w:bCs/>
          <w:lang w:eastAsia="ja-JP"/>
        </w:rPr>
        <w:t>it is clear that MBS</w:t>
      </w:r>
      <w:proofErr w:type="gramEnd"/>
      <w:r>
        <w:rPr>
          <w:rFonts w:eastAsia="MS Mincho" w:cs="Arial"/>
          <w:bCs/>
          <w:lang w:eastAsia="ja-JP"/>
        </w:rPr>
        <w:t xml:space="preserve"> session level assistance information can be provided from 5GC to RAN in terms of existing QoS parameters (</w:t>
      </w:r>
      <w:proofErr w:type="spellStart"/>
      <w:r>
        <w:rPr>
          <w:rFonts w:eastAsia="MS Mincho" w:cs="Arial"/>
          <w:bCs/>
          <w:lang w:eastAsia="ja-JP"/>
        </w:rPr>
        <w:t>i.e</w:t>
      </w:r>
      <w:proofErr w:type="spellEnd"/>
      <w:r>
        <w:rPr>
          <w:rFonts w:eastAsia="MS Mincho" w:cs="Arial"/>
          <w:bCs/>
          <w:lang w:eastAsia="ja-JP"/>
        </w:rPr>
        <w:t xml:space="preserve"> without any specific indication per MBS session level) about whether RAN can deliver Multicast Session to RRC_INACTIVE UEs if there is RAN congestion.</w:t>
      </w:r>
    </w:p>
    <w:p w14:paraId="57A99166" w14:textId="6A7E0DE0" w:rsidR="00902946" w:rsidRDefault="00902946" w:rsidP="00902946">
      <w:pPr>
        <w:pStyle w:val="Observation"/>
        <w:rPr>
          <w:lang w:val="en-US" w:eastAsia="ja-JP"/>
        </w:rPr>
      </w:pPr>
      <w:bookmarkStart w:id="2" w:name="_Toc127220198"/>
      <w:bookmarkStart w:id="3" w:name="_Toc127220978"/>
      <w:r>
        <w:rPr>
          <w:lang w:val="en-US" w:eastAsia="ja-JP"/>
        </w:rPr>
        <w:t xml:space="preserve">5GC provides Multicast session level assistance information to RAN </w:t>
      </w:r>
      <w:r w:rsidR="00DC5193">
        <w:rPr>
          <w:lang w:val="en-US" w:eastAsia="ja-JP"/>
        </w:rPr>
        <w:t xml:space="preserve">by using </w:t>
      </w:r>
      <w:r w:rsidR="00DC5193" w:rsidRPr="00DC5193">
        <w:rPr>
          <w:lang w:val="en-US" w:eastAsia="ja-JP"/>
        </w:rPr>
        <w:t>existing MBS session QoS parameters (</w:t>
      </w:r>
      <w:proofErr w:type="gramStart"/>
      <w:r w:rsidR="00DC5193" w:rsidRPr="00DC5193">
        <w:rPr>
          <w:lang w:val="en-US" w:eastAsia="ja-JP"/>
        </w:rPr>
        <w:t>e.g.</w:t>
      </w:r>
      <w:proofErr w:type="gramEnd"/>
      <w:r w:rsidR="00DC5193" w:rsidRPr="00DC5193">
        <w:rPr>
          <w:lang w:val="en-US" w:eastAsia="ja-JP"/>
        </w:rPr>
        <w:t xml:space="preserve"> ARP, 5QI)</w:t>
      </w:r>
      <w:r w:rsidR="00DC5193" w:rsidRPr="00DC5193">
        <w:rPr>
          <w:lang w:val="en-US" w:eastAsia="ja-JP"/>
        </w:rPr>
        <w:t xml:space="preserve"> to differentiate different MBS sessions</w:t>
      </w:r>
      <w:r w:rsidR="00DC5193">
        <w:rPr>
          <w:lang w:val="en-US" w:eastAsia="ja-JP"/>
        </w:rPr>
        <w:t>.</w:t>
      </w:r>
      <w:bookmarkEnd w:id="2"/>
      <w:bookmarkEnd w:id="3"/>
    </w:p>
    <w:p w14:paraId="53D94270" w14:textId="4C282732" w:rsidR="00902946" w:rsidRDefault="002D55D2" w:rsidP="006B2E67">
      <w:pPr>
        <w:overflowPunct/>
        <w:spacing w:before="60" w:after="60"/>
        <w:textAlignment w:val="auto"/>
        <w:rPr>
          <w:rFonts w:eastAsia="MS Mincho" w:cs="Arial"/>
          <w:bCs/>
          <w:lang w:eastAsia="ja-JP"/>
        </w:rPr>
      </w:pPr>
      <w:r>
        <w:rPr>
          <w:rFonts w:eastAsia="MS Mincho" w:cs="Arial"/>
          <w:bCs/>
          <w:lang w:eastAsia="ja-JP"/>
        </w:rPr>
        <w:t xml:space="preserve">Next question is how to provide UE level assistance information from 5GC to RAN about per Multicast </w:t>
      </w:r>
      <w:proofErr w:type="gramStart"/>
      <w:r>
        <w:rPr>
          <w:rFonts w:eastAsia="MS Mincho" w:cs="Arial"/>
          <w:bCs/>
          <w:lang w:eastAsia="ja-JP"/>
        </w:rPr>
        <w:t>level ,</w:t>
      </w:r>
      <w:proofErr w:type="gramEnd"/>
      <w:r>
        <w:rPr>
          <w:rFonts w:eastAsia="MS Mincho" w:cs="Arial"/>
          <w:bCs/>
          <w:lang w:eastAsia="ja-JP"/>
        </w:rPr>
        <w:t xml:space="preserve"> a list of UEs allowed to receive Multicast service in RRC_INACTIVE state and which UEs are recommended to be kept in RRC_CONNECTD state based on traffic pattern even if those UEs are capable of supporting Multicast reception in RRC_INACTIVE state. </w:t>
      </w:r>
      <w:r w:rsidR="00E2521D">
        <w:rPr>
          <w:rFonts w:eastAsia="MS Mincho" w:cs="Arial"/>
          <w:bCs/>
          <w:lang w:eastAsia="ja-JP"/>
        </w:rPr>
        <w:t xml:space="preserve">“Expected UE Activity behaviour IE” per PDU session can be used as 5GC assistance information per UE for Multicast deliver in RRC_INACTIVE state and if needed RAN3 can </w:t>
      </w:r>
      <w:r w:rsidR="00C17157">
        <w:rPr>
          <w:rFonts w:eastAsia="MS Mincho" w:cs="Arial"/>
          <w:bCs/>
          <w:lang w:eastAsia="ja-JP"/>
        </w:rPr>
        <w:t xml:space="preserve">also </w:t>
      </w:r>
      <w:r w:rsidR="00E2521D">
        <w:rPr>
          <w:rFonts w:eastAsia="MS Mincho" w:cs="Arial"/>
          <w:bCs/>
          <w:lang w:eastAsia="ja-JP"/>
        </w:rPr>
        <w:t xml:space="preserve">specify specific indicator per UE per Multicast session level. For the case of 5GC recommendation about whether to keep a UE in RRC_CONNECTED state for a given Multicast session can be specified by introducing a new flag </w:t>
      </w:r>
      <w:r w:rsidR="00A90E9A">
        <w:rPr>
          <w:rFonts w:eastAsia="MS Mincho" w:cs="Arial"/>
          <w:bCs/>
          <w:lang w:eastAsia="ja-JP"/>
        </w:rPr>
        <w:t xml:space="preserve">per MBS session UE joined. </w:t>
      </w:r>
      <w:r w:rsidR="000E38DB">
        <w:rPr>
          <w:rFonts w:eastAsia="MS Mincho" w:cs="Arial"/>
          <w:bCs/>
          <w:lang w:eastAsia="ja-JP"/>
        </w:rPr>
        <w:t xml:space="preserve">During the HO, 5GC information </w:t>
      </w:r>
      <w:proofErr w:type="gramStart"/>
      <w:r w:rsidR="000E38DB">
        <w:rPr>
          <w:rFonts w:eastAsia="MS Mincho" w:cs="Arial"/>
          <w:bCs/>
          <w:lang w:eastAsia="ja-JP"/>
        </w:rPr>
        <w:t>has to</w:t>
      </w:r>
      <w:proofErr w:type="gramEnd"/>
      <w:r w:rsidR="000E38DB">
        <w:rPr>
          <w:rFonts w:eastAsia="MS Mincho" w:cs="Arial"/>
          <w:bCs/>
          <w:lang w:eastAsia="ja-JP"/>
        </w:rPr>
        <w:t xml:space="preserve"> be transferred from the source RAN node to target RAN node.</w:t>
      </w:r>
    </w:p>
    <w:p w14:paraId="34AB064C" w14:textId="77777777" w:rsidR="00A90E9A" w:rsidRDefault="00A90E9A" w:rsidP="006B2E67">
      <w:pPr>
        <w:overflowPunct/>
        <w:spacing w:before="60" w:after="60"/>
        <w:textAlignment w:val="auto"/>
        <w:rPr>
          <w:rFonts w:eastAsia="MS Mincho" w:cs="Arial"/>
          <w:bCs/>
          <w:lang w:eastAsia="ja-JP"/>
        </w:rPr>
      </w:pPr>
    </w:p>
    <w:p w14:paraId="215A075A" w14:textId="39FB3355" w:rsidR="00A90E9A" w:rsidRDefault="00A90E9A" w:rsidP="00A90E9A">
      <w:pPr>
        <w:pStyle w:val="Proposal"/>
      </w:pPr>
      <w:bookmarkStart w:id="4" w:name="_Toc127220202"/>
      <w:bookmarkStart w:id="5" w:name="_Toc127220954"/>
      <w:r>
        <w:t>Introduce new flag in NG-AP signalling per Multicast session per UE as 5GC recommendation to RAN about to keep UE in RRC_CONNCETD state even if UE has radio capability to receive Multicast services in RRC_INACTIVE state</w:t>
      </w:r>
      <w:r>
        <w:t>.</w:t>
      </w:r>
      <w:bookmarkEnd w:id="4"/>
      <w:bookmarkEnd w:id="5"/>
      <w:r>
        <w:t xml:space="preserve"> </w:t>
      </w:r>
    </w:p>
    <w:p w14:paraId="20618E70" w14:textId="3B748A1F" w:rsidR="00A90E9A" w:rsidRDefault="00A90E9A" w:rsidP="00A90E9A">
      <w:pPr>
        <w:pStyle w:val="Proposal"/>
      </w:pPr>
      <w:bookmarkStart w:id="6" w:name="_Toc127220203"/>
      <w:bookmarkStart w:id="7" w:name="_Toc127220955"/>
      <w:r>
        <w:t>RAN3 to discuss whether to introduce new flag</w:t>
      </w:r>
      <w:r w:rsidR="00C17157">
        <w:t xml:space="preserve"> per Multicast session</w:t>
      </w:r>
      <w:r>
        <w:t xml:space="preserve"> or reuse existing “expected UE activity behaviour”</w:t>
      </w:r>
      <w:r w:rsidR="00C17157">
        <w:t xml:space="preserve"> IE per PDU session as 5GC assistance information to RAN about whether to deliver Multicast service for a UE in RRC_INACTIVE state or not.</w:t>
      </w:r>
      <w:bookmarkEnd w:id="6"/>
      <w:bookmarkEnd w:id="7"/>
    </w:p>
    <w:p w14:paraId="00E3A2C1" w14:textId="61292994" w:rsidR="000E38DB" w:rsidRDefault="000E38DB" w:rsidP="00A90E9A">
      <w:pPr>
        <w:pStyle w:val="Proposal"/>
      </w:pPr>
      <w:bookmarkStart w:id="8" w:name="_Toc127220204"/>
      <w:bookmarkStart w:id="9" w:name="_Toc127220956"/>
      <w:r>
        <w:t xml:space="preserve">During the </w:t>
      </w:r>
      <w:proofErr w:type="spellStart"/>
      <w:r>
        <w:t>Xn</w:t>
      </w:r>
      <w:proofErr w:type="spellEnd"/>
      <w:r>
        <w:t xml:space="preserve"> and NG HO, 5GC assistance information will be transferred from the source to target RAN node.</w:t>
      </w:r>
      <w:bookmarkEnd w:id="8"/>
      <w:bookmarkEnd w:id="9"/>
    </w:p>
    <w:p w14:paraId="3F635CC7" w14:textId="3429035C" w:rsidR="006B2E67" w:rsidRDefault="006B2E67" w:rsidP="006B2E67">
      <w:pPr>
        <w:overflowPunct/>
        <w:spacing w:before="60" w:after="60"/>
        <w:textAlignment w:val="auto"/>
        <w:rPr>
          <w:rFonts w:eastAsia="MS Mincho" w:cs="Arial"/>
          <w:bCs/>
          <w:lang w:eastAsia="ja-JP"/>
        </w:rPr>
      </w:pPr>
      <w:bookmarkStart w:id="10" w:name="_Hlk127140840"/>
      <w:r w:rsidRPr="006B2E67">
        <w:rPr>
          <w:rFonts w:eastAsia="MS Mincho" w:cs="Arial"/>
          <w:bCs/>
          <w:lang w:eastAsia="ja-JP"/>
        </w:rPr>
        <w:t>To alleviate RAN congestion due to large number of Multicast UEs</w:t>
      </w:r>
      <w:r>
        <w:rPr>
          <w:rFonts w:eastAsia="MS Mincho" w:cs="Arial"/>
          <w:bCs/>
          <w:lang w:eastAsia="ja-JP"/>
        </w:rPr>
        <w:t>, NG-RAN may decide to release UEs receiving multicast services</w:t>
      </w:r>
      <w:r w:rsidR="00D07A38">
        <w:rPr>
          <w:rFonts w:eastAsia="MS Mincho" w:cs="Arial"/>
          <w:bCs/>
          <w:lang w:eastAsia="ja-JP"/>
        </w:rPr>
        <w:t xml:space="preserve"> (via MRB)</w:t>
      </w:r>
      <w:r w:rsidR="001D44D8">
        <w:rPr>
          <w:rFonts w:eastAsia="MS Mincho" w:cs="Arial"/>
          <w:bCs/>
          <w:lang w:eastAsia="ja-JP"/>
        </w:rPr>
        <w:t xml:space="preserve"> but there is no ongoing unicast data</w:t>
      </w:r>
      <w:r w:rsidR="00D07A38">
        <w:rPr>
          <w:rFonts w:eastAsia="MS Mincho" w:cs="Arial"/>
          <w:bCs/>
          <w:lang w:eastAsia="ja-JP"/>
        </w:rPr>
        <w:t xml:space="preserve"> (via </w:t>
      </w:r>
      <w:proofErr w:type="gramStart"/>
      <w:r w:rsidR="00D07A38">
        <w:rPr>
          <w:rFonts w:eastAsia="MS Mincho" w:cs="Arial"/>
          <w:bCs/>
          <w:lang w:eastAsia="ja-JP"/>
        </w:rPr>
        <w:t xml:space="preserve">DRB) </w:t>
      </w:r>
      <w:r>
        <w:rPr>
          <w:rFonts w:eastAsia="MS Mincho" w:cs="Arial"/>
          <w:bCs/>
          <w:lang w:eastAsia="ja-JP"/>
        </w:rPr>
        <w:t xml:space="preserve"> into</w:t>
      </w:r>
      <w:proofErr w:type="gramEnd"/>
      <w:r>
        <w:rPr>
          <w:rFonts w:eastAsia="MS Mincho" w:cs="Arial"/>
          <w:bCs/>
          <w:lang w:eastAsia="ja-JP"/>
        </w:rPr>
        <w:t xml:space="preserve"> RRC_INACTIVE state. For this, </w:t>
      </w:r>
      <w:r w:rsidR="00D07A38">
        <w:rPr>
          <w:rFonts w:eastAsia="MS Mincho" w:cs="Arial"/>
          <w:bCs/>
          <w:lang w:eastAsia="ja-JP"/>
        </w:rPr>
        <w:t>application function (AF)</w:t>
      </w:r>
      <w:r w:rsidRPr="006B2E67">
        <w:rPr>
          <w:rFonts w:eastAsia="MS Mincho" w:cs="Arial"/>
          <w:bCs/>
          <w:lang w:eastAsia="ja-JP"/>
        </w:rPr>
        <w:t xml:space="preserve"> </w:t>
      </w:r>
      <w:r w:rsidR="00D07A38">
        <w:rPr>
          <w:rFonts w:eastAsia="MS Mincho" w:cs="Arial"/>
          <w:bCs/>
          <w:lang w:eastAsia="ja-JP"/>
        </w:rPr>
        <w:t>may</w:t>
      </w:r>
      <w:r w:rsidRPr="006B2E67">
        <w:rPr>
          <w:rFonts w:eastAsia="MS Mincho" w:cs="Arial"/>
          <w:bCs/>
          <w:lang w:eastAsia="ja-JP"/>
        </w:rPr>
        <w:t xml:space="preserve"> </w:t>
      </w:r>
      <w:proofErr w:type="gramStart"/>
      <w:r w:rsidRPr="006B2E67">
        <w:rPr>
          <w:rFonts w:eastAsia="MS Mincho" w:cs="Arial"/>
          <w:bCs/>
          <w:lang w:eastAsia="ja-JP"/>
        </w:rPr>
        <w:t>provide assistance</w:t>
      </w:r>
      <w:proofErr w:type="gramEnd"/>
      <w:r w:rsidRPr="006B2E67">
        <w:rPr>
          <w:rFonts w:eastAsia="MS Mincho" w:cs="Arial"/>
          <w:bCs/>
          <w:lang w:eastAsia="ja-JP"/>
        </w:rPr>
        <w:t xml:space="preserve"> information</w:t>
      </w:r>
      <w:r w:rsidR="00D07A38">
        <w:rPr>
          <w:rFonts w:eastAsia="MS Mincho" w:cs="Arial"/>
          <w:bCs/>
          <w:lang w:eastAsia="ja-JP"/>
        </w:rPr>
        <w:t xml:space="preserve"> in the form </w:t>
      </w:r>
      <w:r w:rsidR="00B760D1">
        <w:rPr>
          <w:rFonts w:eastAsia="MS Mincho" w:cs="Arial"/>
          <w:bCs/>
          <w:lang w:eastAsia="ja-JP"/>
        </w:rPr>
        <w:t xml:space="preserve">of </w:t>
      </w:r>
      <w:r w:rsidR="00D07A38">
        <w:rPr>
          <w:rFonts w:eastAsia="MS Mincho" w:cs="Arial"/>
          <w:bCs/>
          <w:lang w:eastAsia="ja-JP"/>
        </w:rPr>
        <w:t>priority</w:t>
      </w:r>
      <w:r w:rsidRPr="006B2E67">
        <w:rPr>
          <w:rFonts w:eastAsia="MS Mincho" w:cs="Arial"/>
          <w:bCs/>
          <w:lang w:eastAsia="ja-JP"/>
        </w:rPr>
        <w:t xml:space="preserve"> to 5GC (PCF) to determine which MBS sessions and/or which RRC_CONNECTED UE within MBS session can be </w:t>
      </w:r>
      <w:r w:rsidR="00D07A38">
        <w:rPr>
          <w:rFonts w:eastAsia="MS Mincho" w:cs="Arial"/>
          <w:bCs/>
          <w:lang w:eastAsia="ja-JP"/>
        </w:rPr>
        <w:t>released into</w:t>
      </w:r>
      <w:r w:rsidRPr="006B2E67">
        <w:rPr>
          <w:rFonts w:eastAsia="MS Mincho" w:cs="Arial"/>
          <w:bCs/>
          <w:lang w:eastAsia="ja-JP"/>
        </w:rPr>
        <w:t xml:space="preserve">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r w:rsidRPr="006B2E67">
        <w:rPr>
          <w:rFonts w:eastAsia="MS Mincho" w:cs="Arial"/>
          <w:bCs/>
          <w:lang w:eastAsia="ja-JP"/>
        </w:rPr>
        <w:t>During Multicast</w:t>
      </w:r>
      <w:r w:rsidR="00983312">
        <w:rPr>
          <w:rFonts w:eastAsia="MS Mincho" w:cs="Arial"/>
          <w:bCs/>
          <w:lang w:eastAsia="ja-JP"/>
        </w:rPr>
        <w:t xml:space="preserve"> MBS</w:t>
      </w:r>
      <w:r w:rsidRPr="006B2E67">
        <w:rPr>
          <w:rFonts w:eastAsia="MS Mincho" w:cs="Arial"/>
          <w:bCs/>
          <w:lang w:eastAsia="ja-JP"/>
        </w:rPr>
        <w:t xml:space="preserve"> session setup procedure, NG-RAN receives shared </w:t>
      </w:r>
      <w:r w:rsidR="00983312">
        <w:rPr>
          <w:rFonts w:eastAsia="MS Mincho" w:cs="Arial"/>
          <w:bCs/>
          <w:lang w:eastAsia="ja-JP"/>
        </w:rPr>
        <w:t>MBS</w:t>
      </w:r>
      <w:r w:rsidRPr="006B2E67">
        <w:rPr>
          <w:rFonts w:eastAsia="MS Mincho" w:cs="Arial"/>
          <w:bCs/>
          <w:lang w:eastAsia="ja-JP"/>
        </w:rPr>
        <w:t xml:space="preserve"> session QoS parameters and associated Unicast PDU session QoS parameters. </w:t>
      </w:r>
      <w:r w:rsidR="00D07A38">
        <w:rPr>
          <w:rFonts w:eastAsia="MS Mincho" w:cs="Arial"/>
          <w:bCs/>
          <w:lang w:eastAsia="ja-JP"/>
        </w:rPr>
        <w:t>NG-</w:t>
      </w:r>
      <w:r w:rsidRPr="006B2E67">
        <w:rPr>
          <w:rFonts w:eastAsia="MS Mincho" w:cs="Arial"/>
          <w:bCs/>
          <w:lang w:eastAsia="ja-JP"/>
        </w:rPr>
        <w:t xml:space="preserve">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w:t>
      </w:r>
      <w:proofErr w:type="gramStart"/>
      <w:r w:rsidRPr="006B2E67">
        <w:rPr>
          <w:rFonts w:eastAsia="MS Mincho" w:cs="Arial"/>
          <w:bCs/>
          <w:lang w:eastAsia="ja-JP"/>
        </w:rPr>
        <w:t>e.g.</w:t>
      </w:r>
      <w:proofErr w:type="gramEnd"/>
      <w:r w:rsidRPr="006B2E67">
        <w:rPr>
          <w:rFonts w:eastAsia="MS Mincho" w:cs="Arial"/>
          <w:bCs/>
          <w:lang w:eastAsia="ja-JP"/>
        </w:rPr>
        <w:t xml:space="preserve"> 5QI, ARP, etc.)  to decide which MBS sessions and/or UEs to keep in RRC_CONNECTED vs. release to RRC_INACTIVE during RAN congestion scenarios.</w:t>
      </w:r>
      <w:r w:rsidR="00620DA9">
        <w:rPr>
          <w:rFonts w:eastAsia="MS Mincho" w:cs="Arial"/>
          <w:bCs/>
          <w:lang w:eastAsia="ja-JP"/>
        </w:rPr>
        <w:t xml:space="preserve"> </w:t>
      </w:r>
    </w:p>
    <w:p w14:paraId="1832F348" w14:textId="3420C64E" w:rsidR="00FA1BF0" w:rsidRDefault="000E38DB" w:rsidP="00FA1BF0">
      <w:pPr>
        <w:overflowPunct/>
        <w:spacing w:before="60" w:after="60"/>
        <w:textAlignment w:val="auto"/>
        <w:rPr>
          <w:rFonts w:eastAsia="MS Mincho" w:cs="Arial"/>
          <w:bCs/>
          <w:lang w:eastAsia="ja-JP"/>
        </w:rPr>
      </w:pPr>
      <w:r>
        <w:rPr>
          <w:rFonts w:eastAsia="MS Mincho" w:cs="Arial"/>
          <w:bCs/>
          <w:lang w:eastAsia="ja-JP"/>
        </w:rPr>
        <w:lastRenderedPageBreak/>
        <w:t>I</w:t>
      </w:r>
      <w:r w:rsidR="00107FA8">
        <w:rPr>
          <w:rFonts w:eastAsia="MS Mincho" w:cs="Arial"/>
          <w:bCs/>
          <w:lang w:eastAsia="ja-JP"/>
        </w:rPr>
        <w:t xml:space="preserve">n previous </w:t>
      </w:r>
      <w:r>
        <w:rPr>
          <w:rFonts w:eastAsia="MS Mincho" w:cs="Arial"/>
          <w:bCs/>
          <w:lang w:eastAsia="ja-JP"/>
        </w:rPr>
        <w:t xml:space="preserve">RAN3 </w:t>
      </w:r>
      <w:r w:rsidR="00107FA8">
        <w:rPr>
          <w:rFonts w:eastAsia="MS Mincho" w:cs="Arial"/>
          <w:bCs/>
          <w:lang w:eastAsia="ja-JP"/>
        </w:rPr>
        <w:t xml:space="preserve">meetings, some companies proposed UE to provide its preference whether to receive a multicast service in RRC_CONNECTED Vs RRC_INACTIVE state and in our view </w:t>
      </w:r>
      <w:r w:rsidR="00FA1BF0">
        <w:rPr>
          <w:rFonts w:eastAsia="MS Mincho" w:cs="Arial"/>
          <w:bCs/>
          <w:lang w:eastAsia="ja-JP"/>
        </w:rPr>
        <w:t>decision to</w:t>
      </w:r>
      <w:r w:rsidR="001D7470">
        <w:rPr>
          <w:rFonts w:eastAsia="MS Mincho" w:cs="Arial"/>
          <w:bCs/>
          <w:lang w:eastAsia="ja-JP"/>
        </w:rPr>
        <w:t xml:space="preserve"> receive Multicast service in RRC_INACTIVE state is totally </w:t>
      </w:r>
      <w:proofErr w:type="spellStart"/>
      <w:r w:rsidR="001D7470">
        <w:rPr>
          <w:rFonts w:eastAsia="MS Mincho" w:cs="Arial"/>
          <w:bCs/>
          <w:lang w:eastAsia="ja-JP"/>
        </w:rPr>
        <w:t>upto</w:t>
      </w:r>
      <w:proofErr w:type="spellEnd"/>
      <w:r w:rsidR="001D7470">
        <w:rPr>
          <w:rFonts w:eastAsia="MS Mincho" w:cs="Arial"/>
          <w:bCs/>
          <w:lang w:eastAsia="ja-JP"/>
        </w:rPr>
        <w:t xml:space="preserve"> RAN decision and UE is not expected to provide any UE preference.</w:t>
      </w:r>
      <w:r w:rsidR="00107FA8">
        <w:rPr>
          <w:rFonts w:eastAsia="MS Mincho" w:cs="Arial"/>
          <w:bCs/>
          <w:lang w:eastAsia="ja-JP"/>
        </w:rPr>
        <w:t xml:space="preserve"> </w:t>
      </w:r>
    </w:p>
    <w:p w14:paraId="0FC746C3" w14:textId="621644C2" w:rsidR="00F9068F" w:rsidRDefault="00F9068F" w:rsidP="001D7470">
      <w:pPr>
        <w:pStyle w:val="Proposal"/>
      </w:pPr>
      <w:bookmarkStart w:id="11" w:name="_Toc115036378"/>
      <w:bookmarkStart w:id="12" w:name="_Toc118239450"/>
      <w:bookmarkStart w:id="13" w:name="_Toc118241274"/>
      <w:bookmarkStart w:id="14" w:name="_Toc127220205"/>
      <w:bookmarkStart w:id="15" w:name="_Toc127220957"/>
      <w:r>
        <w:t xml:space="preserve">UE is not required </w:t>
      </w:r>
      <w:r w:rsidR="00F3319F">
        <w:t xml:space="preserve">to </w:t>
      </w:r>
      <w:r>
        <w:t>provide any indication to RAN about</w:t>
      </w:r>
      <w:r w:rsidR="00D72A6E">
        <w:t xml:space="preserve"> its preference to receive Multicast data in RRC_INACTIVE state or not and UE follows RAN </w:t>
      </w:r>
      <w:r w:rsidR="00E41CA2">
        <w:t xml:space="preserve">node </w:t>
      </w:r>
      <w:r w:rsidR="00D72A6E">
        <w:t>decision.</w:t>
      </w:r>
      <w:bookmarkEnd w:id="11"/>
      <w:bookmarkEnd w:id="12"/>
      <w:bookmarkEnd w:id="13"/>
      <w:bookmarkEnd w:id="14"/>
      <w:bookmarkEnd w:id="15"/>
    </w:p>
    <w:bookmarkEnd w:id="10"/>
    <w:p w14:paraId="26BE1B15" w14:textId="49EB6717"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633472">
        <w:t xml:space="preserve">using mixed RRC dedicated signalling + MCCH </w:t>
      </w:r>
    </w:p>
    <w:p w14:paraId="64292A1B" w14:textId="77777777" w:rsidR="00907B93" w:rsidRDefault="00907B93" w:rsidP="006F19E0">
      <w:pPr>
        <w:rPr>
          <w:lang w:val="en-US" w:eastAsia="ja-JP"/>
        </w:rPr>
      </w:pP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1B91CEA4" w14:textId="06D43917" w:rsidR="000C62DD" w:rsidRDefault="00622E8B" w:rsidP="006F19E0">
      <w:r>
        <w:rPr>
          <w:lang w:val="en-US" w:eastAsia="ja-JP"/>
        </w:rPr>
        <w:t xml:space="preserve">In case of R17 Multicast, CU-CP uses F1 AP </w:t>
      </w:r>
      <w:r>
        <w:t xml:space="preserve">MULTICAST CONTEXT SETUP </w:t>
      </w:r>
      <w:r>
        <w:t>REQUEST/</w:t>
      </w:r>
      <w:r>
        <w:t>RESPONSE</w:t>
      </w:r>
      <w:r>
        <w:t xml:space="preserve"> messages are to establish Multicast context within DU. The </w:t>
      </w:r>
      <w:proofErr w:type="spellStart"/>
      <w:r>
        <w:rPr>
          <w:lang w:eastAsia="zh-CN"/>
        </w:rPr>
        <w:t>gNB</w:t>
      </w:r>
      <w:proofErr w:type="spellEnd"/>
      <w:r>
        <w:rPr>
          <w:lang w:eastAsia="zh-CN"/>
        </w:rPr>
        <w:t xml:space="preserve">-CU-CP retrieves the MRB configuration for the </w:t>
      </w:r>
      <w:r w:rsidRPr="00644C0F">
        <w:t>joined</w:t>
      </w:r>
      <w:r>
        <w:rPr>
          <w:lang w:eastAsia="zh-CN"/>
        </w:rPr>
        <w:t xml:space="preserve"> UE from the </w:t>
      </w:r>
      <w:proofErr w:type="spellStart"/>
      <w:r>
        <w:rPr>
          <w:lang w:eastAsia="zh-CN"/>
        </w:rPr>
        <w:t>gNB</w:t>
      </w:r>
      <w:proofErr w:type="spellEnd"/>
      <w:r>
        <w:rPr>
          <w:lang w:eastAsia="zh-CN"/>
        </w:rPr>
        <w:t xml:space="preserve">-DU via </w:t>
      </w:r>
      <w:r>
        <w:rPr>
          <w:rFonts w:hint="eastAsia"/>
          <w:lang w:eastAsia="zh-CN"/>
        </w:rPr>
        <w:t>F1</w:t>
      </w:r>
      <w:r>
        <w:rPr>
          <w:lang w:eastAsia="zh-CN"/>
        </w:rPr>
        <w:t xml:space="preserve"> </w:t>
      </w:r>
      <w:r w:rsidRPr="00F00EC2">
        <w:rPr>
          <w:lang w:eastAsia="zh-CN"/>
        </w:rPr>
        <w:t>UE Context Management procedures</w:t>
      </w:r>
      <w:r>
        <w:rPr>
          <w:lang w:eastAsia="zh-CN"/>
        </w:rPr>
        <w:t xml:space="preserve"> (</w:t>
      </w:r>
      <w:proofErr w:type="gramStart"/>
      <w:r>
        <w:rPr>
          <w:lang w:eastAsia="zh-CN"/>
        </w:rPr>
        <w:t>i.e.</w:t>
      </w:r>
      <w:proofErr w:type="gramEnd"/>
      <w:r>
        <w:rPr>
          <w:lang w:eastAsia="zh-CN"/>
        </w:rPr>
        <w:t xml:space="preserve"> by using </w:t>
      </w:r>
      <w:r>
        <w:t>F1AP UE CONTEXT SETUP REQUEST/RESPONSE</w:t>
      </w:r>
      <w:r>
        <w:t xml:space="preserve"> messages) and using the dedicated RRC Reconfiguration signalling, CU-CP provides Multicast MRB configuration to the joined UEs. </w:t>
      </w:r>
    </w:p>
    <w:p w14:paraId="169EED44" w14:textId="33B3DBF3" w:rsidR="00622E8B" w:rsidRDefault="00622E8B" w:rsidP="006F19E0">
      <w:r>
        <w:rPr>
          <w:lang w:val="en-US" w:eastAsia="ja-JP"/>
        </w:rPr>
        <w:t xml:space="preserve">For R17 Broadcast, </w:t>
      </w:r>
      <w:proofErr w:type="gramStart"/>
      <w:r w:rsidR="00ED5977">
        <w:t>The</w:t>
      </w:r>
      <w:proofErr w:type="gramEnd"/>
      <w:r w:rsidR="00ED5977">
        <w:t xml:space="preserve"> </w:t>
      </w:r>
      <w:proofErr w:type="spellStart"/>
      <w:r w:rsidR="00ED5977">
        <w:t>gNB</w:t>
      </w:r>
      <w:proofErr w:type="spellEnd"/>
      <w:r w:rsidR="00ED5977">
        <w:t xml:space="preserve">-CU-CP establishes the Broadcast MBS Session Context at the DU, </w:t>
      </w:r>
      <w:r w:rsidR="00ED5977">
        <w:t xml:space="preserve">by </w:t>
      </w:r>
      <w:r w:rsidR="00ED5977">
        <w:t>providing MRB configuration, other relevant session parameters</w:t>
      </w:r>
      <w:r w:rsidR="00ED5977">
        <w:t xml:space="preserve">. Then DU provides Broadcast MRB configuration to UEs by using MCCH (MCCH carries </w:t>
      </w:r>
      <w:proofErr w:type="spellStart"/>
      <w:r w:rsidR="00ED5977">
        <w:t>MBSBroadcastConfiguration</w:t>
      </w:r>
      <w:proofErr w:type="spellEnd"/>
      <w:r w:rsidR="00ED5977">
        <w:t xml:space="preserve"> message</w:t>
      </w:r>
      <w:r w:rsidR="00ED5977">
        <w:t>) and SIB20 provides MCCH configuration to UEs.</w:t>
      </w:r>
    </w:p>
    <w:p w14:paraId="49DAD8F9" w14:textId="7C0FABDC" w:rsidR="00ED5977" w:rsidRDefault="00ED5977" w:rsidP="006F19E0">
      <w:proofErr w:type="gramStart"/>
      <w:r>
        <w:t>In order to</w:t>
      </w:r>
      <w:proofErr w:type="gramEnd"/>
      <w:r>
        <w:t xml:space="preserve"> support Multicast service for RRC_INACTIVE state UEs, RAN2#120 has following agreement  </w:t>
      </w:r>
    </w:p>
    <w:p w14:paraId="6BC29B7A" w14:textId="77777777" w:rsidR="00ED5977" w:rsidRPr="000C62DD" w:rsidRDefault="00ED5977" w:rsidP="00ED5977">
      <w:pPr>
        <w:pStyle w:val="Agreement"/>
        <w:pBdr>
          <w:top w:val="single" w:sz="4" w:space="1" w:color="auto"/>
          <w:left w:val="single" w:sz="4" w:space="4" w:color="auto"/>
          <w:bottom w:val="single" w:sz="4" w:space="1" w:color="auto"/>
          <w:right w:val="single" w:sz="4" w:space="4" w:color="auto"/>
        </w:pBdr>
        <w:tabs>
          <w:tab w:val="clear" w:pos="360"/>
          <w:tab w:val="left" w:pos="630"/>
        </w:tabs>
        <w:ind w:left="630" w:hanging="63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1609CED9" w14:textId="162A094B" w:rsidR="00ED5977" w:rsidRDefault="00ED5977" w:rsidP="006F19E0">
      <w:r>
        <w:t xml:space="preserve"> </w:t>
      </w:r>
    </w:p>
    <w:p w14:paraId="65B32D8E" w14:textId="58B29498" w:rsidR="00ED5977" w:rsidRDefault="00ED5977" w:rsidP="006F19E0">
      <w:r>
        <w:t>RAN3#117bis agreement</w:t>
      </w:r>
    </w:p>
    <w:p w14:paraId="2AE78506" w14:textId="77777777" w:rsidR="00ED5977" w:rsidRPr="00BC4D79" w:rsidRDefault="00ED5977" w:rsidP="00ED5977">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9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6162EE40" w14:textId="4C4570A1" w:rsidR="00A340CE" w:rsidRDefault="00A340CE" w:rsidP="006F19E0">
      <w:pPr>
        <w:rPr>
          <w:lang w:val="en-US" w:eastAsia="ja-JP"/>
        </w:rPr>
      </w:pPr>
      <w:r>
        <w:rPr>
          <w:lang w:val="en-US" w:eastAsia="ja-JP"/>
        </w:rPr>
        <w:t xml:space="preserve">Based on above RAN2 and RAN3 agreements, we can infer that when CU-CP decides to </w:t>
      </w:r>
      <w:r w:rsidR="00E070E5">
        <w:rPr>
          <w:lang w:val="en-US" w:eastAsia="ja-JP"/>
        </w:rPr>
        <w:t>deliver</w:t>
      </w:r>
      <w:r>
        <w:rPr>
          <w:lang w:val="en-US" w:eastAsia="ja-JP"/>
        </w:rPr>
        <w:t xml:space="preserve"> Multicast </w:t>
      </w:r>
      <w:proofErr w:type="gramStart"/>
      <w:r>
        <w:rPr>
          <w:lang w:val="en-US" w:eastAsia="ja-JP"/>
        </w:rPr>
        <w:t>service  to</w:t>
      </w:r>
      <w:proofErr w:type="gramEnd"/>
      <w:r>
        <w:rPr>
          <w:lang w:val="en-US" w:eastAsia="ja-JP"/>
        </w:rPr>
        <w:t xml:space="preserve"> RRC_INACTIVE state UEs, CU-CP initiates UE context releases in DU using UE Context management procedures but DU should not release Multicast MRB context and continue Multicast data delivery using Multicast MRBs. DU </w:t>
      </w:r>
      <w:proofErr w:type="gramStart"/>
      <w:r>
        <w:rPr>
          <w:lang w:val="en-US" w:eastAsia="ja-JP"/>
        </w:rPr>
        <w:t>has to</w:t>
      </w:r>
      <w:proofErr w:type="gramEnd"/>
      <w:r>
        <w:rPr>
          <w:lang w:val="en-US" w:eastAsia="ja-JP"/>
        </w:rPr>
        <w:t xml:space="preserve"> use MCCH to provide Multicast MRB configuration to RRC_INACTIVE state UEs </w:t>
      </w:r>
      <w:r w:rsidR="00E070E5">
        <w:rPr>
          <w:lang w:val="en-US" w:eastAsia="ja-JP"/>
        </w:rPr>
        <w:t xml:space="preserve">when Multicast MRB configuration changes. In order to let DU know about which Multicast services are going to be </w:t>
      </w:r>
      <w:r w:rsidR="00E070E5">
        <w:rPr>
          <w:lang w:val="en-US" w:eastAsia="ja-JP"/>
        </w:rPr>
        <w:lastRenderedPageBreak/>
        <w:t>delivered to RRC_INACTIVE state UEs, CU-CP is required to inform the DU about list of Multicast Services (</w:t>
      </w:r>
      <w:r w:rsidR="00C91F55">
        <w:rPr>
          <w:lang w:val="en-US" w:eastAsia="ja-JP"/>
        </w:rPr>
        <w:t>Multicast Session ID list) to be delivered for RRC_INACTIVE state UEs, so that DU can generate MCCH based Multicast MRB configuration when needed and DU will continue to keep Multicast MRB configuration for delivering Multicast data to RRC_INACTIVE state UEs.</w:t>
      </w:r>
    </w:p>
    <w:p w14:paraId="3CE75624" w14:textId="3688C7B3" w:rsidR="00C91F55" w:rsidRDefault="00B7647B" w:rsidP="00C91F55">
      <w:pPr>
        <w:pStyle w:val="Proposal"/>
      </w:pPr>
      <w:bookmarkStart w:id="16" w:name="_Toc127220206"/>
      <w:bookmarkStart w:id="17" w:name="_Toc127220958"/>
      <w:r>
        <w:t>Introduce new indicators per Multicast Session ID in F1-AP Multicast Context Setup and Multicast Context Modification procedures to enable DU to keep Multicast MRB configuration even when Multicast UEs are released into RRC_INACTIVE state</w:t>
      </w:r>
      <w:r w:rsidR="00C91F55">
        <w:t>.</w:t>
      </w:r>
      <w:bookmarkEnd w:id="16"/>
      <w:bookmarkEnd w:id="17"/>
    </w:p>
    <w:p w14:paraId="3861FE9D" w14:textId="4986AA81" w:rsidR="00B7647B" w:rsidRDefault="00B7647B" w:rsidP="00C91F55">
      <w:pPr>
        <w:pStyle w:val="Proposal"/>
      </w:pPr>
      <w:bookmarkStart w:id="18" w:name="_Toc127220207"/>
      <w:bookmarkStart w:id="19" w:name="_Toc127220959"/>
      <w:r>
        <w:t>DU to provide Multicast MRB configuration via MCCH when Multicast MRB configuration changes and FFS whether to use new MCCH for Multicast MRB configuration delivery to UEs based on RAN2 progress.</w:t>
      </w:r>
      <w:bookmarkEnd w:id="18"/>
      <w:bookmarkEnd w:id="19"/>
    </w:p>
    <w:p w14:paraId="4F7371D3" w14:textId="5092A6DA" w:rsidR="001256DB" w:rsidRDefault="001256DB" w:rsidP="00C91F55">
      <w:pPr>
        <w:pStyle w:val="Proposal"/>
      </w:pPr>
      <w:bookmarkStart w:id="20" w:name="_Toc127220208"/>
      <w:bookmarkStart w:id="21" w:name="_Toc127220960"/>
      <w:r>
        <w:t>RAN3 agrees t</w:t>
      </w:r>
      <w:r w:rsidR="00B25352">
        <w:t>hat</w:t>
      </w:r>
      <w:r>
        <w:t xml:space="preserve"> same Multicast MRB configuration will be provided to both RRC_CONNECTED and RRC_INACTIVE state UEs via dedicated RRC signalling message and MCCH based configuration to support the service continuity during UE RRC state transitions.</w:t>
      </w:r>
      <w:bookmarkEnd w:id="20"/>
      <w:bookmarkEnd w:id="21"/>
    </w:p>
    <w:p w14:paraId="248AA3C5" w14:textId="77777777" w:rsidR="00633472" w:rsidRDefault="00633472" w:rsidP="00633472">
      <w:pPr>
        <w:pStyle w:val="Heading2"/>
        <w:ind w:left="540"/>
      </w:pPr>
      <w:r>
        <w:t>Multicast session activation/deactivation indication for INACTIVE UEs.</w:t>
      </w:r>
    </w:p>
    <w:p w14:paraId="2CA3D762" w14:textId="01359E70"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 based.</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Multicast session activation. In R18, for RRC_INACTIVE state UEs, it should be possible to use same group paging 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b/>
          <w:bCs/>
        </w:rPr>
      </w:pPr>
      <w:r w:rsidRPr="007A47D8">
        <w:rPr>
          <w:rFonts w:ascii="Yu Mincho" w:eastAsia="Yu Mincho" w:hAnsi="Yu Mincho" w:cstheme="minorBidi"/>
          <w:b/>
          <w:bCs/>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4BCC9E1"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cstheme="minorBidi"/>
          <w:b/>
          <w:bCs/>
        </w:rPr>
      </w:pPr>
      <w:r w:rsidRPr="007A47D8">
        <w:rPr>
          <w:rFonts w:ascii="Yu Mincho" w:eastAsia="Yu Mincho" w:hAnsi="Yu Mincho" w:cstheme="minorBidi"/>
          <w:b/>
          <w:bCs/>
        </w:rPr>
        <w:t>Rel-18 UE in INACTIVE can be informed when the session is activated (Details FFS).</w:t>
      </w:r>
    </w:p>
    <w:p w14:paraId="6999A15D"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b/>
          <w:bCs/>
        </w:rPr>
      </w:pPr>
      <w:r w:rsidRPr="007A47D8">
        <w:rPr>
          <w:rFonts w:ascii="Yu Mincho" w:eastAsia="Yu Mincho" w:hAnsi="Yu Mincho" w:cstheme="minorBidi"/>
          <w:b/>
          <w:bCs/>
        </w:rPr>
        <w:t xml:space="preserve">As a baseline, group paging can be used to inform Rel-18 UE(s) about the session activation (Details FFS, e.g., UE </w:t>
      </w:r>
      <w:proofErr w:type="spellStart"/>
      <w:r w:rsidRPr="007A47D8">
        <w:rPr>
          <w:rFonts w:ascii="Yu Mincho" w:eastAsia="Yu Mincho" w:hAnsi="Yu Mincho" w:cstheme="minorBidi"/>
          <w:b/>
          <w:bCs/>
        </w:rPr>
        <w:t>behavior</w:t>
      </w:r>
      <w:proofErr w:type="spellEnd"/>
      <w:r w:rsidRPr="007A47D8">
        <w:rPr>
          <w:rFonts w:ascii="Yu Mincho" w:eastAsia="Yu Mincho" w:hAnsi="Yu Mincho" w:cstheme="minorBidi"/>
          <w:b/>
          <w:bCs/>
        </w:rPr>
        <w:t xml:space="preserve"> when receiving such group notification).</w:t>
      </w:r>
    </w:p>
    <w:p w14:paraId="45D06AD1"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cstheme="minorBidi"/>
          <w:b/>
          <w:bCs/>
        </w:rPr>
      </w:pPr>
      <w:r w:rsidRPr="007A47D8">
        <w:rPr>
          <w:rFonts w:ascii="Yu Mincho" w:eastAsia="Yu Mincho" w:hAnsi="Yu Mincho" w:cstheme="minorBidi"/>
          <w:b/>
          <w:bCs/>
        </w:rPr>
        <w:t>If a UE is in RRC_INACTIVE and is configured to receive a multicast session in RRC_INACTIVE, the UE may be notified when the multicast session is deactivated. FFS how (e.g., informed via group paging, MCCH, or other ways).</w:t>
      </w:r>
    </w:p>
    <w:p w14:paraId="679E9B55" w14:textId="32D1AD31" w:rsidR="00EB6BF6" w:rsidRPr="00904A5A" w:rsidRDefault="007A47D8" w:rsidP="00904A5A">
      <w:pPr>
        <w:rPr>
          <w:lang w:val="en-US" w:eastAsia="ja-JP"/>
        </w:rPr>
      </w:pPr>
      <w:r w:rsidRPr="00904A5A">
        <w:rPr>
          <w:lang w:val="en-US" w:eastAsia="ja-JP"/>
        </w:rPr>
        <w:t xml:space="preserve">From RAN3 perspective, F1 Group Paging enhancements are needed. When 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w:t>
      </w:r>
      <w:r w:rsidRPr="00904A5A">
        <w:rPr>
          <w:lang w:val="en-US" w:eastAsia="ja-JP"/>
        </w:rPr>
        <w:lastRenderedPageBreak/>
        <w:t>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RRC 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30EE05C5" w14:textId="57B273EC" w:rsidR="00904A5A" w:rsidRPr="00072AAA" w:rsidRDefault="00904A5A" w:rsidP="00EB6BF6">
      <w:pPr>
        <w:spacing w:before="60" w:after="240"/>
        <w:rPr>
          <w:lang w:val="en-US" w:eastAsia="ja-JP"/>
        </w:rPr>
      </w:pPr>
      <w:r w:rsidRPr="00072AAA">
        <w:rPr>
          <w:lang w:val="en-US" w:eastAsia="ja-JP"/>
        </w:rPr>
        <w:t>Based on above discussion, we propose</w:t>
      </w:r>
    </w:p>
    <w:p w14:paraId="4F6714C3" w14:textId="4B14BDAA" w:rsidR="00904A5A" w:rsidRDefault="00904A5A" w:rsidP="00904A5A">
      <w:pPr>
        <w:pStyle w:val="Proposal"/>
      </w:pPr>
      <w:bookmarkStart w:id="22" w:name="_Toc127220209"/>
      <w:bookmarkStart w:id="23" w:name="_Toc127220961"/>
      <w:r>
        <w:t xml:space="preserve">Introduce new indicator per MBS Session ID in both F1 and </w:t>
      </w:r>
      <w:proofErr w:type="spellStart"/>
      <w:r>
        <w:t>Xn</w:t>
      </w:r>
      <w:proofErr w:type="spellEnd"/>
      <w:r>
        <w:t xml:space="preserve"> Multicast Group Paging messages to indicate</w:t>
      </w:r>
      <w:r w:rsidR="007D2CC6">
        <w:t xml:space="preserve"> to</w:t>
      </w:r>
      <w:r>
        <w:t xml:space="preserve"> DU about </w:t>
      </w:r>
      <w:r w:rsidR="007D2CC6">
        <w:t xml:space="preserve">R18 Multicast RRC_INACTIVE capable </w:t>
      </w:r>
      <w:r>
        <w:t xml:space="preserve">UEs </w:t>
      </w:r>
      <w:r w:rsidR="007D2CC6">
        <w:t>can start receiving Multicast session upon receiving Multicast Group paging message for Multicast activation and without resuming RRC connection.</w:t>
      </w:r>
      <w:bookmarkEnd w:id="22"/>
      <w:bookmarkEnd w:id="23"/>
      <w:r w:rsidR="007D2CC6">
        <w:t xml:space="preserve"> </w:t>
      </w:r>
    </w:p>
    <w:p w14:paraId="741605D7" w14:textId="72DD9283" w:rsidR="00904A5A" w:rsidRDefault="007D2CC6" w:rsidP="00EB6BF6">
      <w:pPr>
        <w:spacing w:before="60" w:after="240"/>
        <w:rPr>
          <w:lang w:val="en-US" w:eastAsia="ja-JP"/>
        </w:rPr>
      </w:pPr>
      <w:r w:rsidRPr="00072AAA">
        <w:rPr>
          <w:lang w:val="en-US" w:eastAsia="ja-JP"/>
        </w:rPr>
        <w:t xml:space="preserve">In R17, upon receiving Multicast deactivation indication from 5GC to RAN, RAN will release all radio resources and informs UEs by releasing MRB configuration via dedicated RRC </w:t>
      </w:r>
      <w:r w:rsidR="00072AAA" w:rsidRPr="00072AAA">
        <w:rPr>
          <w:lang w:val="en-US" w:eastAsia="ja-JP"/>
        </w:rPr>
        <w:t>signaling</w:t>
      </w:r>
      <w:r w:rsidRPr="00072AAA">
        <w:rPr>
          <w:lang w:val="en-US" w:eastAsia="ja-JP"/>
        </w:rPr>
        <w:t xml:space="preserve"> procedure. </w:t>
      </w:r>
      <w:r w:rsidR="00072AAA" w:rsidRPr="00072AAA">
        <w:rPr>
          <w:lang w:val="en-US" w:eastAsia="ja-JP"/>
        </w:rPr>
        <w:t xml:space="preserve">In case of R18, for RRC_INACTIVE UEs, it should be possible for </w:t>
      </w:r>
      <w:proofErr w:type="spellStart"/>
      <w:r w:rsidR="00072AAA" w:rsidRPr="00072AAA">
        <w:rPr>
          <w:lang w:val="en-US" w:eastAsia="ja-JP"/>
        </w:rPr>
        <w:t>gNB</w:t>
      </w:r>
      <w:proofErr w:type="spellEnd"/>
      <w:r w:rsidR="00072AAA" w:rsidRPr="00072AAA">
        <w:rPr>
          <w:lang w:val="en-US" w:eastAsia="ja-JP"/>
        </w:rPr>
        <w:t xml:space="preserve"> to </w:t>
      </w:r>
      <w:r w:rsidR="00072AAA">
        <w:rPr>
          <w:lang w:val="en-US" w:eastAsia="ja-JP"/>
        </w:rPr>
        <w:t xml:space="preserve">indicate to Multicast RRC_INCTIVE capable UEs by using either Group Paging method or by using MCCH based method based on RAN2 discussion. Based on RAN2 outcome, RAN3 can further discuss if there is any F1 and </w:t>
      </w:r>
      <w:proofErr w:type="spellStart"/>
      <w:r w:rsidR="00072AAA">
        <w:rPr>
          <w:lang w:val="en-US" w:eastAsia="ja-JP"/>
        </w:rPr>
        <w:t>Xn</w:t>
      </w:r>
      <w:proofErr w:type="spellEnd"/>
      <w:r w:rsidR="00072AAA">
        <w:rPr>
          <w:lang w:val="en-US" w:eastAsia="ja-JP"/>
        </w:rPr>
        <w:t xml:space="preserve"> impacts to indicate Multicast Session deactivation to DU</w:t>
      </w:r>
      <w:r w:rsidR="00C31E1A">
        <w:rPr>
          <w:lang w:val="en-US" w:eastAsia="ja-JP"/>
        </w:rPr>
        <w:t xml:space="preserve"> as part of Multicast Context release procedure</w:t>
      </w:r>
      <w:r w:rsidR="00072AAA">
        <w:rPr>
          <w:lang w:val="en-US" w:eastAsia="ja-JP"/>
        </w:rPr>
        <w:t xml:space="preserve"> and this enables DU to use either Group Paging or MCCH based method to indicate to RRC_INACTIVE UEs about Multicast session deactivation.</w:t>
      </w:r>
    </w:p>
    <w:p w14:paraId="62FBA42A" w14:textId="1EBE5447" w:rsidR="00C31E1A" w:rsidRDefault="00C31E1A" w:rsidP="00C31E1A">
      <w:pPr>
        <w:pStyle w:val="Proposal"/>
      </w:pPr>
      <w:bookmarkStart w:id="24" w:name="_Toc127220210"/>
      <w:bookmarkStart w:id="25" w:name="_Toc127220962"/>
      <w:r>
        <w:t xml:space="preserve">FFS: F1 and </w:t>
      </w:r>
      <w:proofErr w:type="spellStart"/>
      <w:r>
        <w:t>Xn</w:t>
      </w:r>
      <w:proofErr w:type="spellEnd"/>
      <w:r>
        <w:t xml:space="preserve"> signalling enhancements to inform DU about Multicast session deactivation and DU can use either Group Paging or MCCH based deactivation indication to inform RRC_INACTIVE UEs about Multicast session deactivation.</w:t>
      </w:r>
      <w:bookmarkEnd w:id="24"/>
      <w:bookmarkEnd w:id="25"/>
      <w:r>
        <w:t xml:space="preserve"> </w:t>
      </w:r>
      <w:r>
        <w:t xml:space="preserve"> </w:t>
      </w:r>
    </w:p>
    <w:p w14:paraId="7C781331" w14:textId="67E6B8DA" w:rsidR="00132E9C" w:rsidRDefault="00132E9C" w:rsidP="00132E9C">
      <w:pPr>
        <w:pStyle w:val="Heading2"/>
        <w:ind w:left="540"/>
      </w:pPr>
      <w:r>
        <w:t>Multicast Mobility support for RRC_</w:t>
      </w:r>
      <w:r>
        <w:t>INACTIVE UEs.</w:t>
      </w:r>
    </w:p>
    <w:p w14:paraId="6C7938FD" w14:textId="7E345362" w:rsidR="00072AAA" w:rsidRDefault="00072AAA" w:rsidP="00EB6BF6">
      <w:pPr>
        <w:spacing w:before="60" w:after="240"/>
        <w:rPr>
          <w:lang w:val="en-US" w:eastAsia="ja-JP"/>
        </w:rPr>
      </w:pPr>
    </w:p>
    <w:p w14:paraId="72D91155" w14:textId="77777777" w:rsidR="009F3FB1" w:rsidRPr="009F3FB1" w:rsidRDefault="009F3FB1" w:rsidP="009F3FB1">
      <w:pPr>
        <w:rPr>
          <w:b/>
          <w:bCs/>
        </w:rPr>
      </w:pPr>
      <w:r w:rsidRPr="009F3FB1">
        <w:rPr>
          <w:b/>
          <w:bCs/>
        </w:rPr>
        <w:t>RAN2#119 Agreement:</w:t>
      </w:r>
    </w:p>
    <w:p w14:paraId="0C7AD5DB" w14:textId="77777777" w:rsidR="009F3FB1" w:rsidRPr="009F3FB1" w:rsidRDefault="009F3FB1" w:rsidP="009F3FB1">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cstheme="minorBidi"/>
          <w:b/>
          <w:bCs/>
        </w:rPr>
      </w:pPr>
      <w:r w:rsidRPr="009F3FB1">
        <w:rPr>
          <w:rFonts w:ascii="Yu Mincho" w:eastAsia="Yu Mincho" w:hAnsi="Yu Mincho" w:cstheme="minorBidi" w:hint="eastAsia"/>
          <w:b/>
          <w:bCs/>
        </w:rPr>
        <w:t>Multicast service continuity after cell reselection in RRC_INACTIVE state (</w:t>
      </w:r>
      <w:proofErr w:type="gramStart"/>
      <w:r w:rsidRPr="009F3FB1">
        <w:rPr>
          <w:rFonts w:ascii="Yu Mincho" w:eastAsia="Yu Mincho" w:hAnsi="Yu Mincho" w:cstheme="minorBidi" w:hint="eastAsia"/>
          <w:b/>
          <w:bCs/>
        </w:rPr>
        <w:t>i.e.</w:t>
      </w:r>
      <w:proofErr w:type="gramEnd"/>
      <w:r w:rsidRPr="009F3FB1">
        <w:rPr>
          <w:rFonts w:ascii="Yu Mincho" w:eastAsia="Yu Mincho" w:hAnsi="Yu Mincho" w:cstheme="minorBidi" w:hint="eastAsia"/>
          <w:b/>
          <w:bCs/>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9F3FB1">
        <w:rPr>
          <w:rFonts w:ascii="Yu Mincho" w:eastAsia="Yu Mincho" w:hAnsi="Yu Mincho" w:cstheme="minorBidi" w:hint="eastAsia"/>
          <w:b/>
          <w:bCs/>
        </w:rPr>
        <w:t>gNB</w:t>
      </w:r>
      <w:proofErr w:type="spellEnd"/>
      <w:r w:rsidRPr="009F3FB1">
        <w:rPr>
          <w:rFonts w:ascii="Yu Mincho" w:eastAsia="Yu Mincho" w:hAnsi="Yu Mincho" w:cstheme="minorBidi" w:hint="eastAsia"/>
          <w:b/>
          <w:bCs/>
        </w:rPr>
        <w:t xml:space="preserve"> mobility.</w:t>
      </w:r>
    </w:p>
    <w:p w14:paraId="5F6ADC4B" w14:textId="77777777" w:rsidR="009F3FB1" w:rsidRPr="009F3FB1" w:rsidRDefault="009F3FB1" w:rsidP="009F3FB1">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cstheme="minorBidi" w:hint="eastAsia"/>
          <w:b/>
          <w:bCs/>
        </w:rPr>
      </w:pPr>
      <w:r w:rsidRPr="009F3FB1">
        <w:rPr>
          <w:rFonts w:ascii="Yu Mincho" w:eastAsia="Yu Mincho" w:hAnsi="Yu Mincho" w:cstheme="minorBidi" w:hint="eastAsia"/>
          <w:b/>
          <w:bCs/>
        </w:rPr>
        <w:t>Upon cell reselection to neighbour cells during active multicast session, if the configuration of the session is not available for the new cell for UEs in INACTIVE, then the UE is required to resume RRC connection to get the Multicast MRB configuration.</w:t>
      </w:r>
    </w:p>
    <w:p w14:paraId="386FD767" w14:textId="07D1CB82" w:rsidR="00F542EB" w:rsidRDefault="00DA6C52" w:rsidP="00EB6BF6">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w:t>
      </w:r>
      <w:r w:rsidR="00CE072F">
        <w:rPr>
          <w:lang w:val="en-US" w:eastAsia="ja-JP"/>
        </w:rPr>
        <w:t xml:space="preserve">UE </w:t>
      </w:r>
      <w:r>
        <w:rPr>
          <w:lang w:val="en-US" w:eastAsia="ja-JP"/>
        </w:rPr>
        <w:t>mobility with</w:t>
      </w:r>
      <w:r w:rsidR="00CE072F">
        <w:rPr>
          <w:lang w:val="en-US" w:eastAsia="ja-JP"/>
        </w:rPr>
        <w:t>in</w:t>
      </w:r>
      <w:r>
        <w:rPr>
          <w:lang w:val="en-US" w:eastAsia="ja-JP"/>
        </w:rPr>
        <w:t xml:space="preserve"> RNA and outside RNA. When </w:t>
      </w:r>
      <w:proofErr w:type="spellStart"/>
      <w:r>
        <w:rPr>
          <w:lang w:val="en-US" w:eastAsia="ja-JP"/>
        </w:rPr>
        <w:t>gNB</w:t>
      </w:r>
      <w:proofErr w:type="spellEnd"/>
      <w:r>
        <w:rPr>
          <w:lang w:val="en-US" w:eastAsia="ja-JP"/>
        </w:rPr>
        <w:t xml:space="preserve"> triggers UE into RRC_INACTIVE state, </w:t>
      </w:r>
      <w:proofErr w:type="spellStart"/>
      <w:r>
        <w:rPr>
          <w:lang w:val="en-US" w:eastAsia="ja-JP"/>
        </w:rPr>
        <w:t>gNB</w:t>
      </w:r>
      <w:proofErr w:type="spellEnd"/>
      <w:r>
        <w:rPr>
          <w:lang w:val="en-US" w:eastAsia="ja-JP"/>
        </w:rPr>
        <w:t xml:space="preserve"> uses RRC Release message including Suspend Configuration </w:t>
      </w:r>
      <w:r w:rsidR="00812CCC">
        <w:rPr>
          <w:lang w:val="en-US" w:eastAsia="ja-JP"/>
        </w:rPr>
        <w:t>with</w:t>
      </w:r>
      <w:r w:rsidR="00735604">
        <w:rPr>
          <w:lang w:val="en-US" w:eastAsia="ja-JP"/>
        </w:rPr>
        <w:t xml:space="preserve"> RAN Notification Area</w:t>
      </w:r>
      <w:r w:rsidR="00CE072F">
        <w:rPr>
          <w:lang w:val="en-US" w:eastAsia="ja-JP"/>
        </w:rPr>
        <w:t xml:space="preserve"> information</w:t>
      </w:r>
      <w:r w:rsidR="00812CCC">
        <w:rPr>
          <w:lang w:val="en-US" w:eastAsia="ja-JP"/>
        </w:rPr>
        <w:t>. It is possible that all cells within RNA may or may not be currently actively providing Multicast services (</w:t>
      </w:r>
      <w:proofErr w:type="spellStart"/>
      <w:r w:rsidR="00812CCC">
        <w:rPr>
          <w:lang w:val="en-US" w:eastAsia="ja-JP"/>
        </w:rPr>
        <w:t>i.e</w:t>
      </w:r>
      <w:proofErr w:type="spellEnd"/>
      <w:r w:rsidR="00812CCC">
        <w:rPr>
          <w:lang w:val="en-US" w:eastAsia="ja-JP"/>
        </w:rPr>
        <w:t xml:space="preserve"> some </w:t>
      </w:r>
      <w:proofErr w:type="spellStart"/>
      <w:r w:rsidR="00812CCC">
        <w:rPr>
          <w:lang w:val="en-US" w:eastAsia="ja-JP"/>
        </w:rPr>
        <w:t>gNBs</w:t>
      </w:r>
      <w:proofErr w:type="spellEnd"/>
      <w:r w:rsidR="00812CCC">
        <w:rPr>
          <w:lang w:val="en-US" w:eastAsia="ja-JP"/>
        </w:rPr>
        <w:t xml:space="preserve"> within RNA may not have joined Multicast Session due to no UE has joined Multicast session from that </w:t>
      </w:r>
      <w:proofErr w:type="spellStart"/>
      <w:proofErr w:type="gramStart"/>
      <w:r w:rsidR="00812CCC">
        <w:rPr>
          <w:lang w:val="en-US" w:eastAsia="ja-JP"/>
        </w:rPr>
        <w:t>gNB</w:t>
      </w:r>
      <w:proofErr w:type="spellEnd"/>
      <w:r w:rsidR="00812CCC">
        <w:rPr>
          <w:lang w:val="en-US" w:eastAsia="ja-JP"/>
        </w:rPr>
        <w:t xml:space="preserve"> )</w:t>
      </w:r>
      <w:proofErr w:type="gramEnd"/>
      <w:r w:rsidR="00812CCC">
        <w:rPr>
          <w:lang w:val="en-US" w:eastAsia="ja-JP"/>
        </w:rPr>
        <w:t xml:space="preserve">. When Multicast service receiving RRC_INACTIVE UE does idle cell reselection to another target cell, if target cell is providing the multicast </w:t>
      </w:r>
      <w:proofErr w:type="gramStart"/>
      <w:r w:rsidR="00812CCC">
        <w:rPr>
          <w:lang w:val="en-US" w:eastAsia="ja-JP"/>
        </w:rPr>
        <w:t>service</w:t>
      </w:r>
      <w:proofErr w:type="gramEnd"/>
      <w:r w:rsidR="00812CCC">
        <w:rPr>
          <w:lang w:val="en-US" w:eastAsia="ja-JP"/>
        </w:rPr>
        <w:t xml:space="preserve"> then UE is expected to read MCCH to get Multicast MRB configuration and UE will maintain the service continuity. It is possible that idle cell reselected cell/</w:t>
      </w:r>
      <w:proofErr w:type="spellStart"/>
      <w:r w:rsidR="00812CCC">
        <w:rPr>
          <w:lang w:val="en-US" w:eastAsia="ja-JP"/>
        </w:rPr>
        <w:t>gNB</w:t>
      </w:r>
      <w:proofErr w:type="spellEnd"/>
      <w:r w:rsidR="00812CCC">
        <w:rPr>
          <w:lang w:val="en-US" w:eastAsia="ja-JP"/>
        </w:rPr>
        <w:t xml:space="preserve"> may not have joined multicast session, this implies that cell will not b</w:t>
      </w:r>
      <w:r w:rsidR="00A05EFE">
        <w:rPr>
          <w:lang w:val="en-US" w:eastAsia="ja-JP"/>
        </w:rPr>
        <w:t xml:space="preserve">e transmitting Multicast MCCH. In this scenario, in order for UE to continue to receive Multicast Service in target cell, UE has to resume connection even </w:t>
      </w:r>
      <w:proofErr w:type="gramStart"/>
      <w:r w:rsidR="00A05EFE">
        <w:rPr>
          <w:lang w:val="en-US" w:eastAsia="ja-JP"/>
        </w:rPr>
        <w:t>if  UE</w:t>
      </w:r>
      <w:proofErr w:type="gramEnd"/>
      <w:r w:rsidR="00A05EFE">
        <w:rPr>
          <w:lang w:val="en-US" w:eastAsia="ja-JP"/>
        </w:rPr>
        <w:t xml:space="preserve"> is within RNA and it enables </w:t>
      </w:r>
      <w:proofErr w:type="spellStart"/>
      <w:r w:rsidR="00A05EFE">
        <w:rPr>
          <w:lang w:val="en-US" w:eastAsia="ja-JP"/>
        </w:rPr>
        <w:t>gNB</w:t>
      </w:r>
      <w:proofErr w:type="spellEnd"/>
      <w:r w:rsidR="00A05EFE">
        <w:rPr>
          <w:lang w:val="en-US" w:eastAsia="ja-JP"/>
        </w:rPr>
        <w:t xml:space="preserve"> to retrieve UE context from Anchor </w:t>
      </w:r>
      <w:proofErr w:type="spellStart"/>
      <w:r w:rsidR="00A05EFE">
        <w:rPr>
          <w:lang w:val="en-US" w:eastAsia="ja-JP"/>
        </w:rPr>
        <w:t>gNB</w:t>
      </w:r>
      <w:proofErr w:type="spellEnd"/>
      <w:r w:rsidR="00A05EFE">
        <w:rPr>
          <w:lang w:val="en-US" w:eastAsia="ja-JP"/>
        </w:rPr>
        <w:t xml:space="preserve">. During the UE context retrieval </w:t>
      </w:r>
      <w:proofErr w:type="gramStart"/>
      <w:r w:rsidR="00A05EFE">
        <w:rPr>
          <w:lang w:val="en-US" w:eastAsia="ja-JP"/>
        </w:rPr>
        <w:t>procedure ,</w:t>
      </w:r>
      <w:proofErr w:type="gramEnd"/>
      <w:r w:rsidR="00A05EFE">
        <w:rPr>
          <w:lang w:val="en-US" w:eastAsia="ja-JP"/>
        </w:rPr>
        <w:t xml:space="preserve"> anchor </w:t>
      </w:r>
      <w:proofErr w:type="spellStart"/>
      <w:r w:rsidR="00A05EFE">
        <w:rPr>
          <w:lang w:val="en-US" w:eastAsia="ja-JP"/>
        </w:rPr>
        <w:t>gNB</w:t>
      </w:r>
      <w:proofErr w:type="spellEnd"/>
      <w:r w:rsidR="00A05EFE">
        <w:rPr>
          <w:lang w:val="en-US" w:eastAsia="ja-JP"/>
        </w:rPr>
        <w:t xml:space="preserve"> </w:t>
      </w:r>
      <w:r w:rsidR="00CE072F">
        <w:rPr>
          <w:lang w:val="en-US" w:eastAsia="ja-JP"/>
        </w:rPr>
        <w:t>will send UE context information including</w:t>
      </w:r>
      <w:r w:rsidR="00A05EFE">
        <w:rPr>
          <w:lang w:val="en-US" w:eastAsia="ja-JP"/>
        </w:rPr>
        <w:t xml:space="preserve"> </w:t>
      </w:r>
      <w:r w:rsidR="00CE072F">
        <w:rPr>
          <w:lang w:val="en-US" w:eastAsia="ja-JP"/>
        </w:rPr>
        <w:t>MBS UE context an</w:t>
      </w:r>
      <w:r w:rsidR="00A05EFE">
        <w:rPr>
          <w:lang w:val="en-US" w:eastAsia="ja-JP"/>
        </w:rPr>
        <w:t xml:space="preserve">d </w:t>
      </w:r>
      <w:r w:rsidR="00CE072F">
        <w:rPr>
          <w:lang w:val="en-US" w:eastAsia="ja-JP"/>
        </w:rPr>
        <w:t>also expected to</w:t>
      </w:r>
      <w:r w:rsidR="00A05EFE">
        <w:rPr>
          <w:lang w:val="en-US" w:eastAsia="ja-JP"/>
        </w:rPr>
        <w:t xml:space="preserve"> transfer 5GC provided Multicast RRC</w:t>
      </w:r>
      <w:r w:rsidR="00CE072F">
        <w:rPr>
          <w:lang w:val="en-US" w:eastAsia="ja-JP"/>
        </w:rPr>
        <w:t>_</w:t>
      </w:r>
      <w:r w:rsidR="00A05EFE">
        <w:rPr>
          <w:lang w:val="en-US" w:eastAsia="ja-JP"/>
        </w:rPr>
        <w:t xml:space="preserve">INACTIVE assistance information. Based on retrieved UE context information, target </w:t>
      </w:r>
      <w:proofErr w:type="spellStart"/>
      <w:r w:rsidR="00A05EFE">
        <w:rPr>
          <w:lang w:val="en-US" w:eastAsia="ja-JP"/>
        </w:rPr>
        <w:t>gNB</w:t>
      </w:r>
      <w:proofErr w:type="spellEnd"/>
      <w:r w:rsidR="00A05EFE">
        <w:rPr>
          <w:lang w:val="en-US" w:eastAsia="ja-JP"/>
        </w:rPr>
        <w:t xml:space="preserve"> </w:t>
      </w:r>
      <w:r w:rsidR="00CE072F">
        <w:rPr>
          <w:lang w:val="en-US" w:eastAsia="ja-JP"/>
        </w:rPr>
        <w:t>will</w:t>
      </w:r>
      <w:r w:rsidR="00A05EFE">
        <w:rPr>
          <w:lang w:val="en-US" w:eastAsia="ja-JP"/>
        </w:rPr>
        <w:t xml:space="preserve"> join Multicast session and </w:t>
      </w:r>
      <w:r w:rsidR="00A05EFE">
        <w:rPr>
          <w:lang w:val="en-US" w:eastAsia="ja-JP"/>
        </w:rPr>
        <w:lastRenderedPageBreak/>
        <w:t>makes decision whether to resume RRC connection or release UE back into the RRC_INACTIVE state depending on loading situation.</w:t>
      </w:r>
    </w:p>
    <w:p w14:paraId="5346953F" w14:textId="4C43E6D8" w:rsidR="009F3FB1" w:rsidRDefault="009F3FB1" w:rsidP="009F3FB1">
      <w:pPr>
        <w:pStyle w:val="Observation"/>
        <w:rPr>
          <w:lang w:val="en-US" w:eastAsia="ja-JP"/>
        </w:rPr>
      </w:pPr>
      <w:bookmarkStart w:id="26" w:name="_Toc127220199"/>
      <w:bookmarkStart w:id="27" w:name="_Toc127220979"/>
      <w:r>
        <w:rPr>
          <w:lang w:val="en-US" w:eastAsia="ja-JP"/>
        </w:rPr>
        <w:t>RAN Notification Area may contains list of cells/</w:t>
      </w:r>
      <w:proofErr w:type="spellStart"/>
      <w:r>
        <w:rPr>
          <w:lang w:val="en-US" w:eastAsia="ja-JP"/>
        </w:rPr>
        <w:t>gNBs</w:t>
      </w:r>
      <w:proofErr w:type="spellEnd"/>
      <w:r>
        <w:rPr>
          <w:lang w:val="en-US" w:eastAsia="ja-JP"/>
        </w:rPr>
        <w:t>, which may or may not be providing Multicast services received by the UE</w:t>
      </w:r>
      <w:r>
        <w:rPr>
          <w:lang w:val="en-US" w:eastAsia="ja-JP"/>
        </w:rPr>
        <w:t>.</w:t>
      </w:r>
      <w:bookmarkEnd w:id="26"/>
      <w:bookmarkEnd w:id="27"/>
    </w:p>
    <w:p w14:paraId="4F6ED9CA" w14:textId="268FB723" w:rsidR="00725EF9" w:rsidRDefault="00725EF9" w:rsidP="00725EF9">
      <w:pPr>
        <w:pStyle w:val="Observation"/>
      </w:pPr>
      <w:bookmarkStart w:id="28" w:name="_Toc127220980"/>
      <w:r>
        <w:t xml:space="preserve">Upon UE context retrieval from Anchor </w:t>
      </w:r>
      <w:proofErr w:type="spellStart"/>
      <w:proofErr w:type="gramStart"/>
      <w:r>
        <w:t>gNB</w:t>
      </w:r>
      <w:proofErr w:type="spellEnd"/>
      <w:r>
        <w:t xml:space="preserve"> ,</w:t>
      </w:r>
      <w:proofErr w:type="gramEnd"/>
      <w:r>
        <w:t xml:space="preserve"> new serving </w:t>
      </w:r>
      <w:proofErr w:type="spellStart"/>
      <w:r>
        <w:t>gNB</w:t>
      </w:r>
      <w:proofErr w:type="spellEnd"/>
      <w:r>
        <w:t xml:space="preserve"> join</w:t>
      </w:r>
      <w:r>
        <w:t>s</w:t>
      </w:r>
      <w:r>
        <w:t xml:space="preserve"> Multicast session if retrieved UE context information contains Multicast services information, not being served by the new serving </w:t>
      </w:r>
      <w:proofErr w:type="spellStart"/>
      <w:r>
        <w:t>gNB</w:t>
      </w:r>
      <w:proofErr w:type="spellEnd"/>
      <w:r>
        <w:t>.</w:t>
      </w:r>
      <w:bookmarkEnd w:id="28"/>
    </w:p>
    <w:p w14:paraId="5021C345" w14:textId="39A59724" w:rsidR="00A05EFE" w:rsidRDefault="00A05EFE" w:rsidP="00EB6BF6">
      <w:pPr>
        <w:spacing w:before="60" w:after="240"/>
        <w:rPr>
          <w:lang w:val="en-US" w:eastAsia="ja-JP"/>
        </w:rPr>
      </w:pPr>
      <w:r>
        <w:rPr>
          <w:lang w:val="en-US" w:eastAsia="ja-JP"/>
        </w:rPr>
        <w:t>Based on above discussion, we propose</w:t>
      </w:r>
    </w:p>
    <w:p w14:paraId="16F569D0" w14:textId="584E2D6A" w:rsidR="00A05EFE" w:rsidRDefault="00A1465E" w:rsidP="00074998">
      <w:pPr>
        <w:pStyle w:val="Proposal"/>
        <w:ind w:left="1440" w:hanging="1440"/>
      </w:pPr>
      <w:bookmarkStart w:id="29" w:name="_Toc127220211"/>
      <w:bookmarkStart w:id="30" w:name="_Toc127220963"/>
      <w:r>
        <w:t xml:space="preserve">During UE context transfer from Anchor </w:t>
      </w:r>
      <w:proofErr w:type="spellStart"/>
      <w:r>
        <w:t>gNB</w:t>
      </w:r>
      <w:proofErr w:type="spellEnd"/>
      <w:r>
        <w:t xml:space="preserve"> to new serving </w:t>
      </w:r>
      <w:proofErr w:type="spellStart"/>
      <w:r>
        <w:t>gNB</w:t>
      </w:r>
      <w:proofErr w:type="spellEnd"/>
      <w:r>
        <w:t xml:space="preserve"> via </w:t>
      </w:r>
      <w:proofErr w:type="spellStart"/>
      <w:r>
        <w:t>Xn</w:t>
      </w:r>
      <w:proofErr w:type="spellEnd"/>
      <w:r>
        <w:t xml:space="preserve"> signalling procedure,</w:t>
      </w:r>
      <w:r w:rsidR="00A05EFE">
        <w:t xml:space="preserve"> </w:t>
      </w:r>
      <w:r>
        <w:t>transfer 5GC provided Multicast RRC_INACTIVE assistance information along with the MBS context of UE.</w:t>
      </w:r>
      <w:bookmarkEnd w:id="29"/>
      <w:bookmarkEnd w:id="30"/>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39A3E60E" w14:textId="77777777" w:rsidR="00CE072F" w:rsidRPr="00CE072F" w:rsidRDefault="00FF4388" w:rsidP="00CE072F">
      <w:pPr>
        <w:pStyle w:val="TOC1"/>
        <w:ind w:left="1350" w:hanging="1350"/>
        <w:rPr>
          <w:rFonts w:asciiTheme="minorHAnsi" w:eastAsiaTheme="minorEastAsia" w:hAnsiTheme="minorHAnsi" w:cstheme="minorBidi"/>
          <w:b/>
          <w:noProof/>
          <w:sz w:val="22"/>
          <w:szCs w:val="22"/>
          <w:lang w:val="en-US"/>
        </w:rPr>
      </w:pPr>
      <w:r w:rsidRPr="00CE072F">
        <w:rPr>
          <w:b/>
        </w:rPr>
        <w:fldChar w:fldCharType="begin"/>
      </w:r>
      <w:r w:rsidRPr="00CE072F">
        <w:rPr>
          <w:b/>
        </w:rPr>
        <w:instrText xml:space="preserve"> TOC \t "Observation" \z \n</w:instrText>
      </w:r>
      <w:r w:rsidRPr="00CE072F">
        <w:rPr>
          <w:b/>
        </w:rPr>
        <w:fldChar w:fldCharType="separate"/>
      </w:r>
      <w:r w:rsidR="00CE072F" w:rsidRPr="00CE072F">
        <w:rPr>
          <w:b/>
          <w:noProof/>
          <w:lang w:val="en-US" w:eastAsia="ja-JP"/>
        </w:rPr>
        <w:t>Observation 1.</w:t>
      </w:r>
      <w:r w:rsidR="00CE072F" w:rsidRPr="00CE072F">
        <w:rPr>
          <w:rFonts w:asciiTheme="minorHAnsi" w:eastAsiaTheme="minorEastAsia" w:hAnsiTheme="minorHAnsi" w:cstheme="minorBidi"/>
          <w:b/>
          <w:noProof/>
          <w:sz w:val="22"/>
          <w:szCs w:val="22"/>
          <w:lang w:val="en-US"/>
        </w:rPr>
        <w:tab/>
      </w:r>
      <w:r w:rsidR="00CE072F" w:rsidRPr="00CE072F">
        <w:rPr>
          <w:b/>
          <w:noProof/>
          <w:lang w:val="en-US" w:eastAsia="ja-JP"/>
        </w:rPr>
        <w:t>5GC provides Multicast session level assistance information to RAN by using existing MBS session QoS parameters (e.g. ARP, 5QI) to differentiate different MBS sessions.</w:t>
      </w:r>
    </w:p>
    <w:p w14:paraId="5FBD7BE8" w14:textId="77777777" w:rsidR="00CE072F" w:rsidRPr="00CE072F" w:rsidRDefault="00CE072F" w:rsidP="00CE072F">
      <w:pPr>
        <w:pStyle w:val="TOC1"/>
        <w:ind w:left="1350" w:hanging="1350"/>
        <w:rPr>
          <w:rFonts w:asciiTheme="minorHAnsi" w:eastAsiaTheme="minorEastAsia" w:hAnsiTheme="minorHAnsi" w:cstheme="minorBidi"/>
          <w:b/>
          <w:noProof/>
          <w:sz w:val="22"/>
          <w:szCs w:val="22"/>
          <w:lang w:val="en-US"/>
        </w:rPr>
      </w:pPr>
      <w:r w:rsidRPr="00CE072F">
        <w:rPr>
          <w:b/>
          <w:noProof/>
          <w:lang w:val="en-US" w:eastAsia="ja-JP"/>
        </w:rPr>
        <w:t>Observation 2.</w:t>
      </w:r>
      <w:r w:rsidRPr="00CE072F">
        <w:rPr>
          <w:rFonts w:asciiTheme="minorHAnsi" w:eastAsiaTheme="minorEastAsia" w:hAnsiTheme="minorHAnsi" w:cstheme="minorBidi"/>
          <w:b/>
          <w:noProof/>
          <w:sz w:val="22"/>
          <w:szCs w:val="22"/>
          <w:lang w:val="en-US"/>
        </w:rPr>
        <w:tab/>
      </w:r>
      <w:r w:rsidRPr="00CE072F">
        <w:rPr>
          <w:b/>
          <w:noProof/>
          <w:lang w:val="en-US" w:eastAsia="ja-JP"/>
        </w:rPr>
        <w:t>RAN Notification Area may contains list of cells/gNBs, which may or may not be providing Multicast services received by the UE.</w:t>
      </w:r>
    </w:p>
    <w:p w14:paraId="03475571" w14:textId="77777777" w:rsidR="00CE072F" w:rsidRPr="00CE072F" w:rsidRDefault="00CE072F" w:rsidP="00CE072F">
      <w:pPr>
        <w:pStyle w:val="TOC1"/>
        <w:ind w:left="1350" w:hanging="1350"/>
        <w:rPr>
          <w:rFonts w:asciiTheme="minorHAnsi" w:eastAsiaTheme="minorEastAsia" w:hAnsiTheme="minorHAnsi" w:cstheme="minorBidi"/>
          <w:b/>
          <w:noProof/>
          <w:sz w:val="22"/>
          <w:szCs w:val="22"/>
          <w:lang w:val="en-US"/>
        </w:rPr>
      </w:pPr>
      <w:r w:rsidRPr="00CE072F">
        <w:rPr>
          <w:b/>
          <w:noProof/>
        </w:rPr>
        <w:t>Observation 3.</w:t>
      </w:r>
      <w:r w:rsidRPr="00CE072F">
        <w:rPr>
          <w:rFonts w:asciiTheme="minorHAnsi" w:eastAsiaTheme="minorEastAsia" w:hAnsiTheme="minorHAnsi" w:cstheme="minorBidi"/>
          <w:b/>
          <w:noProof/>
          <w:sz w:val="22"/>
          <w:szCs w:val="22"/>
          <w:lang w:val="en-US"/>
        </w:rPr>
        <w:tab/>
      </w:r>
      <w:r w:rsidRPr="00CE072F">
        <w:rPr>
          <w:b/>
          <w:noProof/>
        </w:rPr>
        <w:t>Upon UE context retrieval from Anchor gNB , new serving gNB joins Multicast session if retrieved UE context information contains Multicast services information, not being served by the new serving gNB.</w:t>
      </w:r>
    </w:p>
    <w:p w14:paraId="2C0F4BB3" w14:textId="62A58194" w:rsidR="00FF4388" w:rsidRPr="003639B5" w:rsidRDefault="00FF4388" w:rsidP="00CE072F">
      <w:pPr>
        <w:ind w:left="1350" w:hanging="1350"/>
      </w:pPr>
      <w:r w:rsidRPr="00CE072F">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399A7403" w14:textId="77777777" w:rsidR="00CE072F" w:rsidRPr="00CE072F" w:rsidRDefault="00A5464A">
      <w:pPr>
        <w:pStyle w:val="TOC1"/>
        <w:rPr>
          <w:rFonts w:asciiTheme="minorHAnsi" w:eastAsiaTheme="minorEastAsia" w:hAnsiTheme="minorHAnsi" w:cstheme="minorBidi"/>
          <w:b/>
          <w:bCs/>
          <w:noProof/>
          <w:sz w:val="22"/>
          <w:szCs w:val="22"/>
          <w:lang w:val="en-US"/>
        </w:rPr>
      </w:pPr>
      <w:r w:rsidRPr="00CE072F">
        <w:rPr>
          <w:b/>
          <w:bCs/>
        </w:rPr>
        <w:fldChar w:fldCharType="begin"/>
      </w:r>
      <w:r w:rsidRPr="00CE072F">
        <w:rPr>
          <w:b/>
          <w:bCs/>
        </w:rPr>
        <w:instrText xml:space="preserve"> TOC \t "Proposal" \z \n</w:instrText>
      </w:r>
      <w:r w:rsidRPr="00CE072F">
        <w:rPr>
          <w:b/>
          <w:bCs/>
        </w:rPr>
        <w:fldChar w:fldCharType="separate"/>
      </w:r>
      <w:r w:rsidR="00CE072F" w:rsidRPr="00CE072F">
        <w:rPr>
          <w:b/>
          <w:bCs/>
          <w:noProof/>
        </w:rPr>
        <w:t>Proposal 1.</w:t>
      </w:r>
      <w:r w:rsidR="00CE072F" w:rsidRPr="00CE072F">
        <w:rPr>
          <w:rFonts w:asciiTheme="minorHAnsi" w:eastAsiaTheme="minorEastAsia" w:hAnsiTheme="minorHAnsi" w:cstheme="minorBidi"/>
          <w:b/>
          <w:bCs/>
          <w:noProof/>
          <w:sz w:val="22"/>
          <w:szCs w:val="22"/>
          <w:lang w:val="en-US"/>
        </w:rPr>
        <w:tab/>
      </w:r>
      <w:r w:rsidR="00CE072F" w:rsidRPr="00CE072F">
        <w:rPr>
          <w:b/>
          <w:bCs/>
          <w:noProof/>
        </w:rPr>
        <w:t>Introduce new flag in NG-AP signalling per Multicast session per UE as 5GC recommendation to RAN about to keep UE in RRC_CONNCETD state even if UE has radio capability to receive Multicast services in RRC_INACTIVE state.</w:t>
      </w:r>
    </w:p>
    <w:p w14:paraId="75615E1E"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2.</w:t>
      </w:r>
      <w:r w:rsidRPr="00CE072F">
        <w:rPr>
          <w:rFonts w:asciiTheme="minorHAnsi" w:eastAsiaTheme="minorEastAsia" w:hAnsiTheme="minorHAnsi" w:cstheme="minorBidi"/>
          <w:b/>
          <w:bCs/>
          <w:noProof/>
          <w:sz w:val="22"/>
          <w:szCs w:val="22"/>
          <w:lang w:val="en-US"/>
        </w:rPr>
        <w:tab/>
      </w:r>
      <w:r w:rsidRPr="00CE072F">
        <w:rPr>
          <w:b/>
          <w:bCs/>
          <w:noProof/>
        </w:rPr>
        <w:t>RAN3 to discuss whether to introduce new flag per Multicast session or reuse existing “expected UE activity behaviour” IE per PDU session as 5GC assistance information to RAN about whether to deliver Multicast service for a UE in RRC_INACTIVE state or not.</w:t>
      </w:r>
    </w:p>
    <w:p w14:paraId="3364AC98"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3.</w:t>
      </w:r>
      <w:r w:rsidRPr="00CE072F">
        <w:rPr>
          <w:rFonts w:asciiTheme="minorHAnsi" w:eastAsiaTheme="minorEastAsia" w:hAnsiTheme="minorHAnsi" w:cstheme="minorBidi"/>
          <w:b/>
          <w:bCs/>
          <w:noProof/>
          <w:sz w:val="22"/>
          <w:szCs w:val="22"/>
          <w:lang w:val="en-US"/>
        </w:rPr>
        <w:tab/>
      </w:r>
      <w:r w:rsidRPr="00CE072F">
        <w:rPr>
          <w:b/>
          <w:bCs/>
          <w:noProof/>
        </w:rPr>
        <w:t>During the Xn and NG HO, 5GC assistance information will be transferred from the source to target RAN node.</w:t>
      </w:r>
    </w:p>
    <w:p w14:paraId="383E1B43" w14:textId="75462473"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4.</w:t>
      </w:r>
      <w:r w:rsidRPr="00CE072F">
        <w:rPr>
          <w:rFonts w:asciiTheme="minorHAnsi" w:eastAsiaTheme="minorEastAsia" w:hAnsiTheme="minorHAnsi" w:cstheme="minorBidi"/>
          <w:b/>
          <w:bCs/>
          <w:noProof/>
          <w:sz w:val="22"/>
          <w:szCs w:val="22"/>
          <w:lang w:val="en-US"/>
        </w:rPr>
        <w:tab/>
      </w:r>
      <w:r w:rsidRPr="00CE072F">
        <w:rPr>
          <w:b/>
          <w:bCs/>
          <w:noProof/>
        </w:rPr>
        <w:t xml:space="preserve">UE is not required </w:t>
      </w:r>
      <w:r w:rsidR="00F3319F">
        <w:rPr>
          <w:b/>
          <w:bCs/>
          <w:noProof/>
        </w:rPr>
        <w:t xml:space="preserve">to </w:t>
      </w:r>
      <w:r w:rsidRPr="00CE072F">
        <w:rPr>
          <w:b/>
          <w:bCs/>
          <w:noProof/>
        </w:rPr>
        <w:t>provide any indication to RAN about its preference to receive Multicast data in RRC_INACTIVE state or not and UE follows RAN node decision.</w:t>
      </w:r>
    </w:p>
    <w:p w14:paraId="41A89D3A"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5.</w:t>
      </w:r>
      <w:r w:rsidRPr="00CE072F">
        <w:rPr>
          <w:rFonts w:asciiTheme="minorHAnsi" w:eastAsiaTheme="minorEastAsia" w:hAnsiTheme="minorHAnsi" w:cstheme="minorBidi"/>
          <w:b/>
          <w:bCs/>
          <w:noProof/>
          <w:sz w:val="22"/>
          <w:szCs w:val="22"/>
          <w:lang w:val="en-US"/>
        </w:rPr>
        <w:tab/>
      </w:r>
      <w:r w:rsidRPr="00CE072F">
        <w:rPr>
          <w:b/>
          <w:bCs/>
          <w:noProof/>
        </w:rPr>
        <w:t>Introduce new indicators per Multicast Session ID in F1-AP Multicast Context Setup and Multicast Context Modification procedures to enable DU to keep Multicast MRB configuration even when Multicast UEs are released into RRC_INACTIVE state.</w:t>
      </w:r>
    </w:p>
    <w:p w14:paraId="7CA48346"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6.</w:t>
      </w:r>
      <w:r w:rsidRPr="00CE072F">
        <w:rPr>
          <w:rFonts w:asciiTheme="minorHAnsi" w:eastAsiaTheme="minorEastAsia" w:hAnsiTheme="minorHAnsi" w:cstheme="minorBidi"/>
          <w:b/>
          <w:bCs/>
          <w:noProof/>
          <w:sz w:val="22"/>
          <w:szCs w:val="22"/>
          <w:lang w:val="en-US"/>
        </w:rPr>
        <w:tab/>
      </w:r>
      <w:r w:rsidRPr="00CE072F">
        <w:rPr>
          <w:b/>
          <w:bCs/>
          <w:noProof/>
        </w:rPr>
        <w:t>DU to provide Multicast MRB configuration via MCCH when Multicast MRB configuration changes and FFS whether to use new MCCH for Multicast MRB configuration delivery to UEs based on RAN2 progress.</w:t>
      </w:r>
    </w:p>
    <w:p w14:paraId="4E4D0007"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lastRenderedPageBreak/>
        <w:t>Proposal 7.</w:t>
      </w:r>
      <w:r w:rsidRPr="00CE072F">
        <w:rPr>
          <w:rFonts w:asciiTheme="minorHAnsi" w:eastAsiaTheme="minorEastAsia" w:hAnsiTheme="minorHAnsi" w:cstheme="minorBidi"/>
          <w:b/>
          <w:bCs/>
          <w:noProof/>
          <w:sz w:val="22"/>
          <w:szCs w:val="22"/>
          <w:lang w:val="en-US"/>
        </w:rPr>
        <w:tab/>
      </w:r>
      <w:r w:rsidRPr="00CE072F">
        <w:rPr>
          <w:b/>
          <w:bCs/>
          <w:noProof/>
        </w:rPr>
        <w:t>RAN3 agrees that same Multicast MRB configuration will be provided to both RRC_CONNECTED and RRC_INACTIVE state UEs via dedicated RRC signalling message and MCCH based configuration to support the service continuity during UE RRC state transitions.</w:t>
      </w:r>
    </w:p>
    <w:p w14:paraId="7B06E016"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8.</w:t>
      </w:r>
      <w:r w:rsidRPr="00CE072F">
        <w:rPr>
          <w:rFonts w:asciiTheme="minorHAnsi" w:eastAsiaTheme="minorEastAsia" w:hAnsiTheme="minorHAnsi" w:cstheme="minorBidi"/>
          <w:b/>
          <w:bCs/>
          <w:noProof/>
          <w:sz w:val="22"/>
          <w:szCs w:val="22"/>
          <w:lang w:val="en-US"/>
        </w:rPr>
        <w:tab/>
      </w:r>
      <w:r w:rsidRPr="00CE072F">
        <w:rPr>
          <w:b/>
          <w:bCs/>
          <w:noProof/>
        </w:rPr>
        <w:t>Introduce new indicator per MBS Session ID in both F1 and Xn Multicast Group Paging messages to indicate to DU about R18 Multicast RRC_INACTIVE capable UEs can start receiving Multicast session upon receiving Multicast Group paging message for Multicast activation and without resuming RRC connection.</w:t>
      </w:r>
    </w:p>
    <w:p w14:paraId="51CF9A23"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9.</w:t>
      </w:r>
      <w:r w:rsidRPr="00CE072F">
        <w:rPr>
          <w:rFonts w:asciiTheme="minorHAnsi" w:eastAsiaTheme="minorEastAsia" w:hAnsiTheme="minorHAnsi" w:cstheme="minorBidi"/>
          <w:b/>
          <w:bCs/>
          <w:noProof/>
          <w:sz w:val="22"/>
          <w:szCs w:val="22"/>
          <w:lang w:val="en-US"/>
        </w:rPr>
        <w:tab/>
      </w:r>
      <w:r w:rsidRPr="00CE072F">
        <w:rPr>
          <w:b/>
          <w:bCs/>
          <w:noProof/>
        </w:rPr>
        <w:t>FFS: F1 and Xn signalling enhancements to inform DU about Multicast session deactivation and DU can use either Group Paging or MCCH based deactivation indication to inform RRC_INACTIVE UEs about Multicast session deactivation.</w:t>
      </w:r>
    </w:p>
    <w:p w14:paraId="24590B28" w14:textId="77777777" w:rsidR="00CE072F" w:rsidRPr="00CE072F" w:rsidRDefault="00CE072F">
      <w:pPr>
        <w:pStyle w:val="TOC1"/>
        <w:rPr>
          <w:rFonts w:asciiTheme="minorHAnsi" w:eastAsiaTheme="minorEastAsia" w:hAnsiTheme="minorHAnsi" w:cstheme="minorBidi"/>
          <w:b/>
          <w:bCs/>
          <w:noProof/>
          <w:sz w:val="22"/>
          <w:szCs w:val="22"/>
          <w:lang w:val="en-US"/>
        </w:rPr>
      </w:pPr>
      <w:r w:rsidRPr="00CE072F">
        <w:rPr>
          <w:b/>
          <w:bCs/>
          <w:noProof/>
        </w:rPr>
        <w:t>Proposal 10.</w:t>
      </w:r>
      <w:r w:rsidRPr="00CE072F">
        <w:rPr>
          <w:rFonts w:asciiTheme="minorHAnsi" w:eastAsiaTheme="minorEastAsia" w:hAnsiTheme="minorHAnsi" w:cstheme="minorBidi"/>
          <w:b/>
          <w:bCs/>
          <w:noProof/>
          <w:sz w:val="22"/>
          <w:szCs w:val="22"/>
          <w:lang w:val="en-US"/>
        </w:rPr>
        <w:tab/>
      </w:r>
      <w:r w:rsidRPr="00CE072F">
        <w:rPr>
          <w:b/>
          <w:bCs/>
          <w:noProof/>
        </w:rPr>
        <w:t>During UE context transfer from Anchor gNB to new serving gNB via Xn signalling procedure, transfer 5GC provided Multicast RRC_INACTIVE assistance information along with the MBS context of UE.</w:t>
      </w:r>
    </w:p>
    <w:p w14:paraId="3A049B0D" w14:textId="070DBA3A" w:rsidR="00E219ED" w:rsidRDefault="00A5464A" w:rsidP="00E219ED">
      <w:pPr>
        <w:pStyle w:val="Proposal"/>
        <w:numPr>
          <w:ilvl w:val="0"/>
          <w:numId w:val="0"/>
        </w:numPr>
        <w:ind w:left="990" w:hanging="990"/>
      </w:pPr>
      <w:r w:rsidRPr="00CE072F">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77777777"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49688F0D" w14:textId="3A4A5B52" w:rsidR="00137D4E" w:rsidRPr="003639B5" w:rsidRDefault="00137D4E" w:rsidP="007731A1"/>
    <w:p w14:paraId="712A815A" w14:textId="0762FD7D" w:rsidR="007F6909" w:rsidRDefault="007F6909" w:rsidP="007F6909">
      <w:pPr>
        <w:pStyle w:val="Heading1"/>
        <w:rPr>
          <w:rFonts w:ascii="Times New Roman" w:hAnsi="Times New Roman"/>
        </w:rPr>
      </w:pPr>
      <w:r w:rsidRPr="00E219ED">
        <w:rPr>
          <w:rFonts w:ascii="Times New Roman" w:hAnsi="Times New Roman"/>
        </w:rPr>
        <w:t>R</w:t>
      </w:r>
      <w:r>
        <w:rPr>
          <w:rFonts w:ascii="Times New Roman" w:hAnsi="Times New Roman"/>
        </w:rPr>
        <w:t>AN2 Agreements</w:t>
      </w:r>
    </w:p>
    <w:p w14:paraId="60A3E2B4" w14:textId="66C5AC1C" w:rsidR="00757CF8" w:rsidRPr="00757CF8" w:rsidRDefault="00757CF8" w:rsidP="00757CF8">
      <w:pPr>
        <w:rPr>
          <w:b/>
          <w:bCs/>
        </w:rPr>
      </w:pPr>
      <w:r w:rsidRPr="00757CF8">
        <w:rPr>
          <w:b/>
          <w:bCs/>
          <w:highlight w:val="yellow"/>
        </w:rPr>
        <w:t>RAN2#119:</w:t>
      </w:r>
    </w:p>
    <w:p w14:paraId="31C0EFD8" w14:textId="72B4761F" w:rsidR="00757CF8" w:rsidRDefault="00757CF8" w:rsidP="00757CF8">
      <w:pPr>
        <w:spacing w:after="160"/>
        <w:rPr>
          <w:rFonts w:ascii="Yu Mincho" w:eastAsia="Yu Mincho" w:hAnsi="Yu Mincho"/>
          <w:lang w:val="en-US"/>
        </w:rPr>
      </w:pPr>
      <w:r>
        <w:rPr>
          <w:rFonts w:ascii="Yu Mincho" w:eastAsia="Yu Mincho" w:hAnsi="Yu Mincho" w:hint="eastAsia"/>
          <w:b/>
          <w:bCs/>
          <w:u w:val="single"/>
        </w:rPr>
        <w:t>Multicast reception in RRC_INACTIVE</w:t>
      </w:r>
    </w:p>
    <w:p w14:paraId="51BDF2BB"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In Rel-18, multicast reception for UEs in INACTIVE supports at least the following scenarios, with the assumption that the UE already has a valid PTM configuration:</w:t>
      </w:r>
    </w:p>
    <w:p w14:paraId="7F15D1C9"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    Scenario 1: a UE has been receiving multicast in CONNECTED, and it enters INACTIVE and continues the multicast reception.</w:t>
      </w:r>
    </w:p>
    <w:p w14:paraId="031E14C5"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    Scenario 2: a UE has joined a multicast session and has been directed to INACTIVE, the UE starts to receive the multicast session</w:t>
      </w:r>
    </w:p>
    <w:p w14:paraId="340F69B6"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 xml:space="preserve">FFS for state changes, </w:t>
      </w:r>
      <w:proofErr w:type="gramStart"/>
      <w:r w:rsidRPr="00633472">
        <w:rPr>
          <w:rFonts w:ascii="Arial" w:eastAsia="MS Mincho" w:hAnsi="Arial" w:hint="eastAsia"/>
          <w:b/>
          <w:szCs w:val="24"/>
          <w:lang w:val="en-US" w:eastAsia="en-GB"/>
        </w:rPr>
        <w:t>e.g.</w:t>
      </w:r>
      <w:proofErr w:type="gramEnd"/>
      <w:r w:rsidRPr="00633472">
        <w:rPr>
          <w:rFonts w:ascii="Arial" w:eastAsia="MS Mincho" w:hAnsi="Arial" w:hint="eastAsia"/>
          <w:b/>
          <w:szCs w:val="24"/>
          <w:lang w:val="en-US" w:eastAsia="en-GB"/>
        </w:rPr>
        <w:t xml:space="preserve"> due to service being not provided in INACTIVE anymore etc.</w:t>
      </w:r>
    </w:p>
    <w:p w14:paraId="048D38BA" w14:textId="4868A5FB"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 xml:space="preserve"> It is up to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to decide whether a multicast session may be received by UE(s) in INACTIVE. FFS what information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may be provided to form such decision (related to SA2 discussion).</w:t>
      </w:r>
    </w:p>
    <w:p w14:paraId="38C5E8CD"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 xml:space="preserve">It is supported that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transmit one multicast session to both UEs in CONNECTED and INACTIVE in the same cell. FFS how the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configures this. </w:t>
      </w:r>
    </w:p>
    <w:p w14:paraId="1B80C0EA" w14:textId="77777777" w:rsidR="00757CF8" w:rsidRPr="00633472" w:rsidRDefault="00757CF8" w:rsidP="00757CF8">
      <w:pPr>
        <w:spacing w:after="160"/>
        <w:rPr>
          <w:rFonts w:ascii="Arial" w:eastAsia="MS Mincho" w:hAnsi="Arial" w:hint="eastAsia"/>
          <w:b/>
          <w:szCs w:val="24"/>
          <w:lang w:val="en-US" w:eastAsia="en-GB"/>
        </w:rPr>
      </w:pPr>
      <w:r w:rsidRPr="00633472">
        <w:rPr>
          <w:rFonts w:ascii="Arial" w:eastAsia="MS Mincho" w:hAnsi="Arial" w:hint="eastAsia"/>
          <w:b/>
          <w:szCs w:val="24"/>
          <w:lang w:val="en-US" w:eastAsia="en-GB"/>
        </w:rPr>
        <w:t>It is assumed the network can choose which UEs receive in RRC INACTIVE and which in RRC Connected and can move UEs between the states for Multicast service reception.</w:t>
      </w:r>
    </w:p>
    <w:p w14:paraId="799ECCC0" w14:textId="7D68E725" w:rsidR="00757CF8" w:rsidRPr="00757CF8" w:rsidRDefault="00757CF8" w:rsidP="00757CF8">
      <w:pPr>
        <w:spacing w:after="160"/>
        <w:rPr>
          <w:rFonts w:ascii="Arial" w:eastAsia="MS Mincho" w:hAnsi="Arial" w:hint="eastAsia"/>
          <w:b/>
          <w:szCs w:val="24"/>
          <w:lang w:val="en-US" w:eastAsia="en-GB"/>
        </w:rPr>
      </w:pPr>
      <w:r>
        <w:rPr>
          <w:rFonts w:ascii="Yu Mincho" w:eastAsia="Yu Mincho" w:hAnsi="Yu Mincho" w:hint="eastAsia"/>
        </w:rPr>
        <w:t> </w:t>
      </w:r>
      <w:r w:rsidRPr="00757CF8">
        <w:rPr>
          <w:rFonts w:ascii="Arial" w:eastAsia="MS Mincho" w:hAnsi="Arial" w:hint="eastAsia"/>
          <w:b/>
          <w:szCs w:val="24"/>
          <w:lang w:val="en-US" w:eastAsia="en-GB"/>
        </w:rPr>
        <w:t>The following is taken as baseline: we assume the same PDCCH/PDSCH resources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HARQ, SPS etc.) and what is needed in addition (to legacy PTM config).</w:t>
      </w:r>
    </w:p>
    <w:p w14:paraId="175F8800" w14:textId="77777777"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For PTM configuration delivery, RAN2 further investigates the following solutions:</w:t>
      </w:r>
    </w:p>
    <w:p w14:paraId="46F117A8" w14:textId="77777777"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lastRenderedPageBreak/>
        <w:t>Option 1: Dedicated signalling</w:t>
      </w:r>
    </w:p>
    <w:p w14:paraId="2A254F97" w14:textId="77777777"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Option 2: Solution based on SIB+MCCH</w:t>
      </w:r>
    </w:p>
    <w:p w14:paraId="746B193C" w14:textId="77777777"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 xml:space="preserve">We do not preclude some </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mix</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 xml:space="preserve"> of the options</w:t>
      </w:r>
    </w:p>
    <w:p w14:paraId="576EEB8E" w14:textId="2B6432F9"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HARQ feedback and PTP are not supported for multicast reception in RRC_INACTIVE.</w:t>
      </w:r>
    </w:p>
    <w:p w14:paraId="6737F92C" w14:textId="3E04471C"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Multicast service continuity after cell reselection in RRC_INACTIVE state (</w:t>
      </w:r>
      <w:proofErr w:type="gramStart"/>
      <w:r w:rsidRPr="00757CF8">
        <w:rPr>
          <w:rFonts w:ascii="Arial" w:eastAsia="MS Mincho" w:hAnsi="Arial" w:hint="eastAsia"/>
          <w:b/>
          <w:szCs w:val="24"/>
          <w:lang w:val="en-US" w:eastAsia="en-GB"/>
        </w:rPr>
        <w:t>i.e.</w:t>
      </w:r>
      <w:proofErr w:type="gramEnd"/>
      <w:r w:rsidRPr="00757CF8">
        <w:rPr>
          <w:rFonts w:ascii="Arial" w:eastAsia="MS Mincho" w:hAnsi="Arial" w:hint="eastAsia"/>
          <w:b/>
          <w:szCs w:val="24"/>
          <w:lang w:val="en-US" w:eastAsia="en-GB"/>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57CF8">
        <w:rPr>
          <w:rFonts w:ascii="Arial" w:eastAsia="MS Mincho" w:hAnsi="Arial" w:hint="eastAsia"/>
          <w:b/>
          <w:szCs w:val="24"/>
          <w:lang w:val="en-US" w:eastAsia="en-GB"/>
        </w:rPr>
        <w:t>gNB</w:t>
      </w:r>
      <w:proofErr w:type="spellEnd"/>
      <w:r w:rsidRPr="00757CF8">
        <w:rPr>
          <w:rFonts w:ascii="Arial" w:eastAsia="MS Mincho" w:hAnsi="Arial" w:hint="eastAsia"/>
          <w:b/>
          <w:szCs w:val="24"/>
          <w:lang w:val="en-US" w:eastAsia="en-GB"/>
        </w:rPr>
        <w:t xml:space="preserve"> mobility.</w:t>
      </w:r>
    </w:p>
    <w:p w14:paraId="695EF189" w14:textId="77777777" w:rsidR="00757CF8" w:rsidRPr="00757CF8" w:rsidRDefault="00757CF8" w:rsidP="00757CF8">
      <w:pPr>
        <w:spacing w:after="160"/>
        <w:rPr>
          <w:rFonts w:ascii="Arial" w:eastAsia="MS Mincho" w:hAnsi="Arial" w:hint="eastAsia"/>
          <w:b/>
          <w:szCs w:val="24"/>
          <w:lang w:val="en-US" w:eastAsia="en-GB"/>
        </w:rPr>
      </w:pPr>
      <w:r w:rsidRPr="00757CF8">
        <w:rPr>
          <w:rFonts w:ascii="Arial" w:eastAsia="MS Mincho" w:hAnsi="Arial" w:hint="eastAsia"/>
          <w:b/>
          <w:szCs w:val="24"/>
          <w:lang w:val="en-US" w:eastAsia="en-GB"/>
        </w:rPr>
        <w:t>Upon cell reselection to neighbour cells during active multicast session, if the configuration of the session is not available for the new cell for UEs in INACTIVE, then the UE is required to resume RRC connection to get the Multicast MRB configuration.</w:t>
      </w:r>
    </w:p>
    <w:p w14:paraId="7BA361FF" w14:textId="6B257A47" w:rsidR="00757CF8" w:rsidRPr="00757CF8" w:rsidRDefault="00757CF8" w:rsidP="00757CF8">
      <w:pPr>
        <w:rPr>
          <w:b/>
          <w:bCs/>
        </w:rPr>
      </w:pPr>
      <w:r w:rsidRPr="00757CF8">
        <w:rPr>
          <w:b/>
          <w:bCs/>
          <w:highlight w:val="yellow"/>
        </w:rPr>
        <w:t>RAN2#119</w:t>
      </w:r>
      <w:proofErr w:type="gramStart"/>
      <w:r>
        <w:rPr>
          <w:b/>
          <w:bCs/>
          <w:highlight w:val="yellow"/>
        </w:rPr>
        <w:t>bis</w:t>
      </w:r>
      <w:r w:rsidRPr="00757CF8">
        <w:rPr>
          <w:b/>
          <w:bCs/>
          <w:highlight w:val="yellow"/>
        </w:rPr>
        <w:t xml:space="preserve"> :</w:t>
      </w:r>
      <w:proofErr w:type="gramEnd"/>
    </w:p>
    <w:p w14:paraId="530268EE"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1:</w:t>
      </w:r>
    </w:p>
    <w:p w14:paraId="1E805CB6"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3D717B53"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4594E463" w14:textId="77777777" w:rsidR="007F6909" w:rsidRDefault="007F6909" w:rsidP="007F6909">
      <w:pPr>
        <w:pStyle w:val="Agreement"/>
        <w:numPr>
          <w:ilvl w:val="0"/>
          <w:numId w:val="0"/>
        </w:numPr>
        <w:tabs>
          <w:tab w:val="num" w:pos="360"/>
        </w:tabs>
        <w:ind w:left="360"/>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C0A7D82"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2:</w:t>
      </w:r>
    </w:p>
    <w:p w14:paraId="397DD25F" w14:textId="77777777" w:rsidR="007F6909" w:rsidRPr="002D2FD1" w:rsidRDefault="007F6909" w:rsidP="007F6909">
      <w:pPr>
        <w:pStyle w:val="Agreement"/>
        <w:numPr>
          <w:ilvl w:val="0"/>
          <w:numId w:val="0"/>
        </w:numPr>
        <w:tabs>
          <w:tab w:val="num" w:pos="360"/>
        </w:tabs>
        <w:ind w:left="360"/>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2AFC60F4" w14:textId="77777777" w:rsidR="007F6909" w:rsidRPr="002D2FD1" w:rsidRDefault="007F6909" w:rsidP="007F6909">
      <w:pPr>
        <w:pStyle w:val="Agreement"/>
        <w:numPr>
          <w:ilvl w:val="0"/>
          <w:numId w:val="0"/>
        </w:numPr>
        <w:tabs>
          <w:tab w:val="num" w:pos="360"/>
        </w:tabs>
        <w:ind w:left="360"/>
        <w:rPr>
          <w:lang w:val="en-US"/>
        </w:rPr>
      </w:pPr>
      <w:r w:rsidRPr="002D2FD1">
        <w:rPr>
          <w:lang w:val="en-US"/>
        </w:rPr>
        <w:t>(2-b) UE can receive such configurations when it is in RRC_INACTIVE, FFS whether it is allowed/needed to also receive when UE is in RRC_CONNECTED</w:t>
      </w:r>
    </w:p>
    <w:p w14:paraId="2F202D55" w14:textId="77777777" w:rsidR="007F6909" w:rsidRDefault="007F6909" w:rsidP="007F6909">
      <w:pPr>
        <w:pStyle w:val="Agreement"/>
        <w:numPr>
          <w:ilvl w:val="0"/>
          <w:numId w:val="0"/>
        </w:numPr>
        <w:tabs>
          <w:tab w:val="num" w:pos="360"/>
        </w:tabs>
        <w:ind w:left="360"/>
        <w:rPr>
          <w:lang w:val="en-US"/>
        </w:rPr>
      </w:pPr>
      <w:r w:rsidRPr="002D2FD1">
        <w:rPr>
          <w:lang w:val="en-US"/>
        </w:rPr>
        <w:t>(2-c) If there is a need to update some or all the received configurations, UE does not need to resume RRC connection but is notified of such changes (</w:t>
      </w:r>
      <w:proofErr w:type="gramStart"/>
      <w:r w:rsidRPr="002D2FD1">
        <w:rPr>
          <w:lang w:val="en-US"/>
        </w:rPr>
        <w:t>e.g.</w:t>
      </w:r>
      <w:proofErr w:type="gramEnd"/>
      <w:r w:rsidRPr="002D2FD1">
        <w:rPr>
          <w:lang w:val="en-US"/>
        </w:rPr>
        <w:t xml:space="preserve"> via MCCH DCI) and obtains the updated configurations via MCCH.</w:t>
      </w:r>
    </w:p>
    <w:p w14:paraId="0077F4AB" w14:textId="77777777" w:rsidR="007F6909" w:rsidRPr="00F1752F" w:rsidRDefault="007F6909" w:rsidP="007F6909">
      <w:pPr>
        <w:pStyle w:val="Agreement"/>
        <w:ind w:hanging="270"/>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4F1EEFC" w14:textId="77777777" w:rsidR="007F6909" w:rsidRPr="007F6909" w:rsidRDefault="007F6909" w:rsidP="007F6909">
      <w:pPr>
        <w:pStyle w:val="Doc-text2"/>
        <w:tabs>
          <w:tab w:val="clear" w:pos="1622"/>
          <w:tab w:val="num" w:pos="360"/>
        </w:tabs>
        <w:ind w:left="360" w:hanging="270"/>
        <w:rPr>
          <w:lang w:val="en-US"/>
        </w:rPr>
      </w:pPr>
    </w:p>
    <w:p w14:paraId="2069E921" w14:textId="77777777" w:rsidR="007F6909" w:rsidRDefault="007F6909" w:rsidP="007F6909">
      <w:pPr>
        <w:pStyle w:val="Agreement"/>
        <w:ind w:hanging="270"/>
      </w:pPr>
      <w:r>
        <w:t xml:space="preserve">FFS whether to introduce </w:t>
      </w:r>
      <w:r w:rsidRPr="00303AF7">
        <w:t>PTM configuration applicable area, i.e., the mechanism that the PTM configurations, once acquired by a UE, may apply to a certain area (i.e., a set of cells instead of a single cell).</w:t>
      </w:r>
    </w:p>
    <w:p w14:paraId="1A216315" w14:textId="77777777" w:rsidR="007F6909" w:rsidRDefault="007F6909" w:rsidP="007F6909">
      <w:pPr>
        <w:pStyle w:val="Agreement"/>
        <w:ind w:hanging="270"/>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0DE2CE6C" w14:textId="77777777" w:rsidR="007F6909" w:rsidRDefault="007F6909" w:rsidP="00C43B6C">
      <w:pPr>
        <w:pStyle w:val="Agreement"/>
        <w:numPr>
          <w:ilvl w:val="0"/>
          <w:numId w:val="0"/>
        </w:numPr>
        <w:tabs>
          <w:tab w:val="num" w:pos="360"/>
        </w:tabs>
        <w:ind w:left="360"/>
      </w:pPr>
      <w:r>
        <w:lastRenderedPageBreak/>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5115C064" w14:textId="77777777" w:rsidR="007F6909" w:rsidRDefault="007F6909" w:rsidP="00C43B6C">
      <w:pPr>
        <w:pStyle w:val="Agreement"/>
        <w:numPr>
          <w:ilvl w:val="0"/>
          <w:numId w:val="0"/>
        </w:numPr>
        <w:tabs>
          <w:tab w:val="num" w:pos="360"/>
        </w:tabs>
        <w:ind w:left="360"/>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A829288" w14:textId="77777777" w:rsidR="007F6909" w:rsidRDefault="007F6909" w:rsidP="00C43B6C">
      <w:pPr>
        <w:pStyle w:val="Agreement"/>
        <w:numPr>
          <w:ilvl w:val="0"/>
          <w:numId w:val="0"/>
        </w:numPr>
        <w:tabs>
          <w:tab w:val="num" w:pos="360"/>
        </w:tabs>
        <w:ind w:left="360"/>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0E3C579B" w14:textId="77777777" w:rsidR="007F6909" w:rsidRDefault="007F6909" w:rsidP="007F6909">
      <w:pPr>
        <w:pStyle w:val="Agreement"/>
        <w:ind w:hanging="270"/>
      </w:pPr>
      <w:r>
        <w:t>If option 1 is supported for PTM configuration</w:t>
      </w:r>
    </w:p>
    <w:p w14:paraId="3BF993E0" w14:textId="77777777" w:rsidR="007F6909" w:rsidRDefault="007F6909" w:rsidP="00C43B6C">
      <w:pPr>
        <w:pStyle w:val="Agreement"/>
        <w:numPr>
          <w:ilvl w:val="0"/>
          <w:numId w:val="0"/>
        </w:numPr>
        <w:tabs>
          <w:tab w:val="num" w:pos="360"/>
        </w:tabs>
        <w:ind w:left="360"/>
      </w:pPr>
      <w:r>
        <w:t>As a baseline, group paging may be used to inform the UE when network changes the PTM configurations, and UE upon reception triggers RRC connection resume procedure to obtain the updated configurations (details of group paging can be FFS).</w:t>
      </w:r>
    </w:p>
    <w:p w14:paraId="70AAC58C" w14:textId="77777777" w:rsidR="007F6909" w:rsidRDefault="007F6909" w:rsidP="00C43B6C">
      <w:pPr>
        <w:pStyle w:val="Agreement"/>
        <w:numPr>
          <w:ilvl w:val="0"/>
          <w:numId w:val="0"/>
        </w:numPr>
        <w:tabs>
          <w:tab w:val="num" w:pos="360"/>
        </w:tabs>
        <w:ind w:left="360"/>
      </w:pPr>
      <w:r>
        <w:t xml:space="preserve">FFS whether and how to solve the issue in signalling/system load when </w:t>
      </w:r>
      <w:proofErr w:type="gramStart"/>
      <w:r>
        <w:t>a large number of</w:t>
      </w:r>
      <w:proofErr w:type="gramEnd"/>
      <w:r>
        <w:t xml:space="preserve"> UEs in the cell need PTM configuration update.</w:t>
      </w:r>
    </w:p>
    <w:p w14:paraId="62698F82" w14:textId="77777777" w:rsidR="007F6909" w:rsidRDefault="007F6909" w:rsidP="007F6909">
      <w:pPr>
        <w:pStyle w:val="Agreement"/>
        <w:ind w:hanging="270"/>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42AB7BC" w14:textId="11F70A1E" w:rsidR="007F6909" w:rsidRDefault="007F6909" w:rsidP="007F6909">
      <w:pPr>
        <w:spacing w:after="0" w:line="276" w:lineRule="auto"/>
      </w:pPr>
    </w:p>
    <w:p w14:paraId="4D4BD712" w14:textId="702A5354" w:rsidR="00757CF8" w:rsidRPr="00757CF8" w:rsidRDefault="00757CF8" w:rsidP="007F6909">
      <w:pPr>
        <w:spacing w:after="0" w:line="276" w:lineRule="auto"/>
        <w:rPr>
          <w:b/>
          <w:bCs/>
        </w:rPr>
      </w:pPr>
      <w:r w:rsidRPr="00757CF8">
        <w:rPr>
          <w:b/>
          <w:bCs/>
          <w:highlight w:val="yellow"/>
        </w:rPr>
        <w:t>RAN2#120:</w:t>
      </w:r>
    </w:p>
    <w:p w14:paraId="726DE466" w14:textId="7CE01B61" w:rsidR="00757CF8" w:rsidRDefault="00757CF8" w:rsidP="007F6909">
      <w:pPr>
        <w:spacing w:after="0" w:line="276" w:lineRule="auto"/>
      </w:pPr>
    </w:p>
    <w:p w14:paraId="69C083FC" w14:textId="77777777" w:rsidR="00757CF8" w:rsidRDefault="00757CF8" w:rsidP="00757CF8">
      <w:pPr>
        <w:pStyle w:val="Agreement"/>
        <w:tabs>
          <w:tab w:val="clear" w:pos="360"/>
        </w:tabs>
        <w:ind w:left="540"/>
      </w:pPr>
      <w:r>
        <w:t>We will have a mixed approach and we start with the following:</w:t>
      </w:r>
    </w:p>
    <w:p w14:paraId="19944E8A" w14:textId="77777777" w:rsidR="00757CF8" w:rsidRDefault="00757CF8" w:rsidP="00757CF8">
      <w:pPr>
        <w:pStyle w:val="Agreement"/>
        <w:numPr>
          <w:ilvl w:val="2"/>
          <w:numId w:val="17"/>
        </w:numPr>
        <w:ind w:left="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6995BE80" w14:textId="77777777" w:rsidR="00757CF8" w:rsidRDefault="00757CF8" w:rsidP="00757CF8">
      <w:pPr>
        <w:pStyle w:val="Doc-text2"/>
        <w:numPr>
          <w:ilvl w:val="2"/>
          <w:numId w:val="17"/>
        </w:numPr>
        <w:tabs>
          <w:tab w:val="clear" w:pos="1622"/>
        </w:tabs>
        <w:ind w:left="540"/>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30BA2172" w14:textId="77777777" w:rsidR="00757CF8" w:rsidRDefault="00757CF8" w:rsidP="00757CF8">
      <w:pPr>
        <w:pStyle w:val="Doc-text2"/>
        <w:numPr>
          <w:ilvl w:val="2"/>
          <w:numId w:val="17"/>
        </w:numPr>
        <w:tabs>
          <w:tab w:val="clear" w:pos="1622"/>
        </w:tabs>
        <w:ind w:left="540"/>
        <w:rPr>
          <w:b/>
        </w:rPr>
      </w:pPr>
      <w:r>
        <w:rPr>
          <w:b/>
        </w:rPr>
        <w:t>We assume that the UE can only receive multicast service after it joined the session.</w:t>
      </w:r>
    </w:p>
    <w:p w14:paraId="6FA1F04C" w14:textId="77777777" w:rsidR="00757CF8" w:rsidRDefault="00757CF8" w:rsidP="00757CF8">
      <w:pPr>
        <w:pStyle w:val="Doc-text2"/>
        <w:numPr>
          <w:ilvl w:val="2"/>
          <w:numId w:val="17"/>
        </w:numPr>
        <w:tabs>
          <w:tab w:val="clear" w:pos="1622"/>
        </w:tabs>
        <w:ind w:left="540"/>
        <w:rPr>
          <w:b/>
        </w:rPr>
      </w:pPr>
      <w:r>
        <w:rPr>
          <w:b/>
        </w:rPr>
        <w:t>FFS whether MCCH configuration is initially provided to the UE via dedicated signalling.</w:t>
      </w:r>
    </w:p>
    <w:p w14:paraId="3C876208" w14:textId="77777777" w:rsidR="00757CF8" w:rsidRPr="003639B5" w:rsidRDefault="00757CF8" w:rsidP="007F6909">
      <w:pPr>
        <w:spacing w:after="0" w:line="276" w:lineRule="auto"/>
      </w:pPr>
    </w:p>
    <w:sectPr w:rsidR="00757CF8" w:rsidRPr="003639B5"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7AA58" w14:textId="77777777" w:rsidR="00BE0B07" w:rsidRDefault="00BE0B07">
      <w:pPr>
        <w:spacing w:after="0"/>
      </w:pPr>
      <w:r>
        <w:separator/>
      </w:r>
    </w:p>
  </w:endnote>
  <w:endnote w:type="continuationSeparator" w:id="0">
    <w:p w14:paraId="34076A4E" w14:textId="77777777" w:rsidR="00BE0B07" w:rsidRDefault="00BE0B07">
      <w:pPr>
        <w:spacing w:after="0"/>
      </w:pPr>
      <w:r>
        <w:continuationSeparator/>
      </w:r>
    </w:p>
  </w:endnote>
  <w:endnote w:type="continuationNotice" w:id="1">
    <w:p w14:paraId="00546E9C" w14:textId="77777777" w:rsidR="00BE0B07" w:rsidRDefault="00BE0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8A87" w14:textId="77777777" w:rsidR="00BE0B07" w:rsidRDefault="00BE0B07">
      <w:pPr>
        <w:spacing w:after="0"/>
      </w:pPr>
      <w:r>
        <w:separator/>
      </w:r>
    </w:p>
  </w:footnote>
  <w:footnote w:type="continuationSeparator" w:id="0">
    <w:p w14:paraId="4F3CDEE6" w14:textId="77777777" w:rsidR="00BE0B07" w:rsidRDefault="00BE0B07">
      <w:pPr>
        <w:spacing w:after="0"/>
      </w:pPr>
      <w:r>
        <w:continuationSeparator/>
      </w:r>
    </w:p>
  </w:footnote>
  <w:footnote w:type="continuationNotice" w:id="1">
    <w:p w14:paraId="4DA8E555" w14:textId="77777777" w:rsidR="00BE0B07" w:rsidRDefault="00BE0B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2D5"/>
    <w:rsid w:val="001320E3"/>
    <w:rsid w:val="00132E15"/>
    <w:rsid w:val="00132E9C"/>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31814"/>
    <w:rsid w:val="0073189E"/>
    <w:rsid w:val="00732ABB"/>
    <w:rsid w:val="00733319"/>
    <w:rsid w:val="00733410"/>
    <w:rsid w:val="0073511B"/>
    <w:rsid w:val="00735604"/>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514"/>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72F"/>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1C7E"/>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4627</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cp:revision>
  <cp:lastPrinted>2017-09-12T10:53:00Z</cp:lastPrinted>
  <dcterms:created xsi:type="dcterms:W3CDTF">2023-02-16T06:31:00Z</dcterms:created>
  <dcterms:modified xsi:type="dcterms:W3CDTF">2023-02-16T06:31:00Z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